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4F" w:rsidRPr="00D71F23" w:rsidRDefault="0036064F" w:rsidP="00D2685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36064F" w:rsidRPr="00D71F23" w:rsidRDefault="0036064F" w:rsidP="00D26852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11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3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2"/>
        <w:gridCol w:w="2551"/>
        <w:gridCol w:w="5039"/>
        <w:gridCol w:w="5387"/>
      </w:tblGrid>
      <w:tr w:rsidR="0036064F" w:rsidRPr="0056135B" w:rsidTr="00F7002E">
        <w:trPr>
          <w:trHeight w:val="401"/>
        </w:trPr>
        <w:tc>
          <w:tcPr>
            <w:tcW w:w="2342" w:type="dxa"/>
            <w:tcBorders>
              <w:top w:val="single" w:sz="24" w:space="0" w:color="auto"/>
            </w:tcBorders>
          </w:tcPr>
          <w:p w:rsidR="0036064F" w:rsidRPr="00D74BB4" w:rsidRDefault="0036064F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36064F" w:rsidRPr="00D74BB4" w:rsidRDefault="0036064F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39" w:type="dxa"/>
            <w:tcBorders>
              <w:top w:val="single" w:sz="24" w:space="0" w:color="auto"/>
            </w:tcBorders>
          </w:tcPr>
          <w:p w:rsidR="0036064F" w:rsidRPr="00D74BB4" w:rsidRDefault="0036064F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36064F" w:rsidRPr="00D74BB4" w:rsidRDefault="0036064F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36064F" w:rsidRPr="0056135B" w:rsidTr="00F7002E">
        <w:trPr>
          <w:trHeight w:val="1203"/>
        </w:trPr>
        <w:tc>
          <w:tcPr>
            <w:tcW w:w="2342" w:type="dxa"/>
            <w:tcBorders>
              <w:top w:val="single" w:sz="24" w:space="0" w:color="auto"/>
            </w:tcBorders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36064F" w:rsidRPr="00F7002E" w:rsidRDefault="0036064F" w:rsidP="00F7002E">
            <w:r w:rsidRPr="00F7002E">
              <w:t>Практическая работа «Получение этилена и изучение его свойств»</w:t>
            </w:r>
          </w:p>
        </w:tc>
        <w:tc>
          <w:tcPr>
            <w:tcW w:w="5039" w:type="dxa"/>
            <w:tcBorders>
              <w:top w:val="single" w:sz="24" w:space="0" w:color="auto"/>
            </w:tcBorders>
          </w:tcPr>
          <w:p w:rsidR="0036064F" w:rsidRPr="00F7002E" w:rsidRDefault="0036064F" w:rsidP="00F7002E">
            <w:r w:rsidRPr="00F7002E">
              <w:t xml:space="preserve">1. Просмотреть материал </w:t>
            </w:r>
            <w:hyperlink r:id="rId5" w:history="1">
              <w:r w:rsidRPr="00F7002E">
                <w:rPr>
                  <w:rStyle w:val="Hyperlink"/>
                </w:rPr>
                <w:t>https://infourok.ru/prakticheskaya-rabota-poluchenie-etilena-i-izuchenie-ego-svoystv-2596196.html</w:t>
              </w:r>
            </w:hyperlink>
            <w:r w:rsidRPr="00F7002E">
              <w:t xml:space="preserve"> 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36064F" w:rsidRPr="00F7002E" w:rsidRDefault="0036064F" w:rsidP="00F7002E">
            <w:r w:rsidRPr="00F7002E">
              <w:t>Сделать записи в тетради</w:t>
            </w:r>
          </w:p>
        </w:tc>
      </w:tr>
      <w:tr w:rsidR="0036064F" w:rsidRPr="0056135B" w:rsidTr="00F7002E">
        <w:trPr>
          <w:trHeight w:val="254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литература.(У)</w:t>
            </w:r>
          </w:p>
        </w:tc>
        <w:tc>
          <w:tcPr>
            <w:tcW w:w="2551" w:type="dxa"/>
          </w:tcPr>
          <w:p w:rsidR="0036064F" w:rsidRPr="00657A44" w:rsidRDefault="0036064F" w:rsidP="00657A44">
            <w:pPr>
              <w:rPr>
                <w:rFonts w:ascii="Times New Roman" w:hAnsi="Times New Roman"/>
                <w:sz w:val="24"/>
              </w:rPr>
            </w:pPr>
            <w:r w:rsidRPr="00657A44">
              <w:rPr>
                <w:rFonts w:ascii="Times New Roman" w:hAnsi="Times New Roman"/>
                <w:sz w:val="24"/>
              </w:rPr>
              <w:t>Выбранные места из переписки с друзьями и их место в творческом пути Н.В.Гоголя</w:t>
            </w:r>
          </w:p>
        </w:tc>
        <w:tc>
          <w:tcPr>
            <w:tcW w:w="5039" w:type="dxa"/>
          </w:tcPr>
          <w:p w:rsidR="0036064F" w:rsidRPr="00657A44" w:rsidRDefault="0036064F" w:rsidP="00657A44">
            <w:pPr>
              <w:rPr>
                <w:rFonts w:ascii="Times New Roman" w:hAnsi="Times New Roman"/>
                <w:sz w:val="24"/>
              </w:rPr>
            </w:pPr>
            <w:hyperlink r:id="rId6" w:history="1">
              <w:r w:rsidRPr="00657A44">
                <w:rPr>
                  <w:rStyle w:val="Hyperlink"/>
                  <w:rFonts w:ascii="Times New Roman" w:hAnsi="Times New Roman"/>
                  <w:sz w:val="24"/>
                </w:rPr>
                <w:t>https://clck.ru/YhzJV</w:t>
              </w:r>
            </w:hyperlink>
            <w:r w:rsidRPr="00657A44">
              <w:rPr>
                <w:rFonts w:ascii="Times New Roman" w:hAnsi="Times New Roman"/>
                <w:sz w:val="24"/>
              </w:rPr>
              <w:t xml:space="preserve">  </w:t>
            </w:r>
          </w:p>
          <w:p w:rsidR="0036064F" w:rsidRPr="00657A44" w:rsidRDefault="0036064F" w:rsidP="00657A44">
            <w:pPr>
              <w:rPr>
                <w:rFonts w:ascii="Times New Roman" w:hAnsi="Times New Roman"/>
                <w:sz w:val="24"/>
              </w:rPr>
            </w:pPr>
            <w:r w:rsidRPr="00657A44">
              <w:rPr>
                <w:rFonts w:ascii="Times New Roman" w:hAnsi="Times New Roman"/>
                <w:sz w:val="24"/>
              </w:rPr>
              <w:t xml:space="preserve">Просмотр презентации </w:t>
            </w:r>
          </w:p>
        </w:tc>
        <w:tc>
          <w:tcPr>
            <w:tcW w:w="5387" w:type="dxa"/>
          </w:tcPr>
          <w:p w:rsidR="0036064F" w:rsidRPr="00657A44" w:rsidRDefault="0036064F" w:rsidP="00657A44">
            <w:pPr>
              <w:rPr>
                <w:rFonts w:ascii="Times New Roman" w:hAnsi="Times New Roman"/>
                <w:sz w:val="24"/>
              </w:rPr>
            </w:pPr>
            <w:r w:rsidRPr="00657A44">
              <w:rPr>
                <w:rFonts w:ascii="Times New Roman" w:hAnsi="Times New Roman"/>
                <w:sz w:val="24"/>
              </w:rPr>
              <w:t>Сделать основные записи по презентации, подготовиться к сочинению по творчеству Н.В.Гоголя</w:t>
            </w:r>
          </w:p>
        </w:tc>
      </w:tr>
      <w:tr w:rsidR="0036064F" w:rsidRPr="0056135B" w:rsidTr="00F7002E">
        <w:trPr>
          <w:trHeight w:val="254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36064F" w:rsidRPr="00E677FC" w:rsidRDefault="0036064F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7FC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теме «Взаимное расположение прямых, прямой и плоскости в пространстве "</w:t>
            </w:r>
          </w:p>
        </w:tc>
        <w:tc>
          <w:tcPr>
            <w:tcW w:w="10426" w:type="dxa"/>
            <w:gridSpan w:val="2"/>
          </w:tcPr>
          <w:p w:rsidR="0036064F" w:rsidRPr="009F4954" w:rsidRDefault="0036064F" w:rsidP="00E677FC">
            <w:pPr>
              <w:pStyle w:val="NormalWeb"/>
              <w:shd w:val="clear" w:color="auto" w:fill="FFFFFF"/>
              <w:spacing w:before="0" w:beforeAutospacing="0" w:after="135" w:afterAutospacing="0"/>
              <w:rPr>
                <w:szCs w:val="28"/>
              </w:rPr>
            </w:pPr>
            <w:r w:rsidRPr="009F4954">
              <w:rPr>
                <w:rStyle w:val="Strong"/>
                <w:szCs w:val="28"/>
              </w:rPr>
              <w:t>Задание №1 «Собери выражение»</w:t>
            </w:r>
          </w:p>
          <w:p w:rsidR="0036064F" w:rsidRPr="009F4954" w:rsidRDefault="0036064F" w:rsidP="00E677FC">
            <w:pPr>
              <w:pStyle w:val="NormalWeb"/>
              <w:shd w:val="clear" w:color="auto" w:fill="FFFFFF"/>
              <w:spacing w:before="0" w:beforeAutospacing="0" w:after="135" w:afterAutospacing="0"/>
              <w:rPr>
                <w:rStyle w:val="Emphasis"/>
                <w:szCs w:val="28"/>
              </w:rPr>
            </w:pPr>
            <w:r w:rsidRPr="009F4954">
              <w:rPr>
                <w:szCs w:val="28"/>
              </w:rPr>
              <w:t xml:space="preserve">1) Единственную плоскость можно задать через три точки, при этом они </w:t>
            </w:r>
            <w:r w:rsidRPr="009F4954">
              <w:rPr>
                <w:b/>
                <w:szCs w:val="28"/>
              </w:rPr>
              <w:t>………</w:t>
            </w:r>
            <w:r w:rsidRPr="009F4954">
              <w:rPr>
                <w:szCs w:val="28"/>
              </w:rPr>
              <w:t xml:space="preserve"> на одной прямой.  </w:t>
            </w:r>
            <w:r w:rsidRPr="009F4954">
              <w:rPr>
                <w:szCs w:val="28"/>
              </w:rPr>
              <w:br/>
              <w:t xml:space="preserve">2) Если </w:t>
            </w:r>
            <w:r w:rsidRPr="009F4954">
              <w:rPr>
                <w:b/>
                <w:szCs w:val="28"/>
              </w:rPr>
              <w:t>………</w:t>
            </w:r>
            <w:r w:rsidRPr="009F4954">
              <w:rPr>
                <w:szCs w:val="28"/>
              </w:rPr>
              <w:t xml:space="preserve"> точки прямой принадлежат плоскости, то и вся прямая принадлежит плоскости. </w:t>
            </w:r>
            <w:r w:rsidRPr="009F4954">
              <w:rPr>
                <w:szCs w:val="28"/>
              </w:rPr>
              <w:br/>
              <w:t xml:space="preserve">3) Две различные плоскости могут иметь только одну общую </w:t>
            </w:r>
            <w:r w:rsidRPr="009F4954">
              <w:rPr>
                <w:b/>
                <w:szCs w:val="28"/>
              </w:rPr>
              <w:t>…………..</w:t>
            </w:r>
            <w:r w:rsidRPr="009F4954">
              <w:rPr>
                <w:szCs w:val="28"/>
              </w:rPr>
              <w:br/>
              <w:t xml:space="preserve">4) Прямые являются </w:t>
            </w:r>
            <w:r w:rsidRPr="009F4954">
              <w:rPr>
                <w:b/>
                <w:szCs w:val="28"/>
              </w:rPr>
              <w:t xml:space="preserve">………. </w:t>
            </w:r>
            <w:r w:rsidRPr="009F4954">
              <w:rPr>
                <w:szCs w:val="28"/>
              </w:rPr>
              <w:t xml:space="preserve">в пространстве, если они не пересекаются и </w:t>
            </w:r>
            <w:r w:rsidRPr="009F4954">
              <w:rPr>
                <w:b/>
                <w:szCs w:val="28"/>
              </w:rPr>
              <w:t>…..…</w:t>
            </w:r>
            <w:r w:rsidRPr="009F4954">
              <w:rPr>
                <w:szCs w:val="28"/>
              </w:rPr>
              <w:t xml:space="preserve"> в одной плоскости. </w:t>
            </w:r>
            <w:r w:rsidRPr="009F4954">
              <w:rPr>
                <w:szCs w:val="28"/>
              </w:rPr>
              <w:br/>
              <w:t xml:space="preserve">5) Прямые являются </w:t>
            </w:r>
            <w:r w:rsidRPr="009F4954">
              <w:rPr>
                <w:b/>
                <w:szCs w:val="28"/>
              </w:rPr>
              <w:t>….…</w:t>
            </w:r>
            <w:r w:rsidRPr="009F4954">
              <w:rPr>
                <w:szCs w:val="28"/>
              </w:rPr>
              <w:t xml:space="preserve">, если </w:t>
            </w:r>
            <w:r w:rsidRPr="009F4954">
              <w:rPr>
                <w:b/>
                <w:szCs w:val="28"/>
              </w:rPr>
              <w:t>….…</w:t>
            </w:r>
            <w:r w:rsidRPr="009F4954">
              <w:rPr>
                <w:szCs w:val="28"/>
              </w:rPr>
              <w:t xml:space="preserve"> в одной плоскости. </w:t>
            </w:r>
          </w:p>
          <w:p w:rsidR="0036064F" w:rsidRPr="009F4954" w:rsidRDefault="0036064F" w:rsidP="00E677FC">
            <w:pPr>
              <w:pStyle w:val="NormalWeb"/>
              <w:shd w:val="clear" w:color="auto" w:fill="FFFFFF"/>
              <w:spacing w:before="0" w:beforeAutospacing="0" w:after="135" w:afterAutospacing="0"/>
              <w:rPr>
                <w:b/>
                <w:szCs w:val="28"/>
              </w:rPr>
            </w:pPr>
            <w:r w:rsidRPr="009F4954">
              <w:rPr>
                <w:b/>
                <w:szCs w:val="28"/>
              </w:rPr>
              <w:t xml:space="preserve"> Одна, две, три, лежат, не лежат, точку, прямую, параллельными, скрещивающимися, пересекающимися.</w:t>
            </w:r>
          </w:p>
          <w:p w:rsidR="0036064F" w:rsidRPr="000D0AA2" w:rsidRDefault="0036064F" w:rsidP="00E677FC">
            <w:pPr>
              <w:pStyle w:val="Heading1"/>
              <w:spacing w:before="0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0D0AA2">
              <w:rPr>
                <w:rStyle w:val="Strong"/>
                <w:rFonts w:ascii="Times New Roman" w:hAnsi="Times New Roman"/>
                <w:color w:val="auto"/>
                <w:sz w:val="24"/>
              </w:rPr>
              <w:t>Задание №2 «Реши задачи»</w:t>
            </w:r>
          </w:p>
          <w:p w:rsidR="0036064F" w:rsidRPr="000D0AA2" w:rsidRDefault="0036064F" w:rsidP="00E677FC">
            <w:pPr>
              <w:pStyle w:val="Heading1"/>
              <w:spacing w:before="0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0D0AA2">
              <w:rPr>
                <w:rFonts w:ascii="Times New Roman" w:hAnsi="Times New Roman"/>
                <w:b w:val="0"/>
                <w:color w:val="auto"/>
                <w:sz w:val="24"/>
              </w:rPr>
              <w:t>1) Прямые а и в  скрещиваются с прямой с. Могут ли прямые а и в пересекаться?</w:t>
            </w:r>
          </w:p>
          <w:p w:rsidR="0036064F" w:rsidRPr="000D0AA2" w:rsidRDefault="0036064F" w:rsidP="00E677FC">
            <w:pPr>
              <w:pStyle w:val="Heading1"/>
              <w:spacing w:before="0"/>
              <w:rPr>
                <w:rFonts w:ascii="Times New Roman" w:hAnsi="Times New Roman"/>
                <w:b w:val="0"/>
                <w:color w:val="auto"/>
                <w:sz w:val="24"/>
              </w:rPr>
            </w:pPr>
            <w:r w:rsidRPr="000D0AA2">
              <w:rPr>
                <w:rFonts w:ascii="Times New Roman" w:hAnsi="Times New Roman"/>
                <w:b w:val="0"/>
                <w:color w:val="auto"/>
                <w:sz w:val="24"/>
              </w:rPr>
              <w:t>2) Прямая, а параллельна плоскости б. Существует ли на плоскости б прямые, непараллельные а? Если да, то, каково их взаимное расположение?</w:t>
            </w:r>
          </w:p>
          <w:p w:rsidR="0036064F" w:rsidRPr="000D0AA2" w:rsidRDefault="0036064F" w:rsidP="00E677FC">
            <w:pPr>
              <w:pStyle w:val="Heading1"/>
              <w:spacing w:before="0"/>
              <w:rPr>
                <w:rFonts w:ascii="Times New Roman" w:hAnsi="Times New Roman"/>
                <w:b w:val="0"/>
                <w:noProof/>
              </w:rPr>
            </w:pPr>
            <w:r w:rsidRPr="000D0AA2">
              <w:rPr>
                <w:rFonts w:ascii="Times New Roman" w:hAnsi="Times New Roman"/>
                <w:b w:val="0"/>
                <w:color w:val="auto"/>
                <w:sz w:val="24"/>
              </w:rPr>
              <w:t>3) б∩в=</w:t>
            </w:r>
            <w:r w:rsidRPr="000D0AA2">
              <w:rPr>
                <w:rFonts w:ascii="Times New Roman" w:hAnsi="Times New Roman"/>
                <w:b w:val="0"/>
                <w:color w:val="auto"/>
                <w:sz w:val="24"/>
                <w:lang w:val="en-US"/>
              </w:rPr>
              <w:t>EF</w:t>
            </w:r>
            <w:r w:rsidRPr="000D0AA2">
              <w:rPr>
                <w:rFonts w:ascii="Times New Roman" w:hAnsi="Times New Roman"/>
                <w:b w:val="0"/>
                <w:color w:val="auto"/>
                <w:sz w:val="24"/>
              </w:rPr>
              <w:t xml:space="preserve">, </w:t>
            </w:r>
            <w:r w:rsidRPr="000D0AA2">
              <w:rPr>
                <w:rFonts w:ascii="Times New Roman" w:hAnsi="Times New Roman"/>
                <w:b w:val="0"/>
                <w:color w:val="auto"/>
                <w:sz w:val="24"/>
                <w:lang w:val="en-US"/>
              </w:rPr>
              <w:t>AB</w:t>
            </w:r>
            <w:r w:rsidRPr="000D0AA2">
              <w:rPr>
                <w:rFonts w:ascii="Times New Roman" w:hAnsi="Times New Roman"/>
                <w:b w:val="0"/>
                <w:color w:val="auto"/>
                <w:sz w:val="24"/>
              </w:rPr>
              <w:t>€</w:t>
            </w:r>
            <w:r w:rsidRPr="000D0AA2">
              <w:rPr>
                <w:rFonts w:ascii="Times New Roman" w:hAnsi="Times New Roman"/>
                <w:b w:val="0"/>
                <w:color w:val="auto"/>
                <w:sz w:val="24"/>
                <w:lang w:val="en-US"/>
              </w:rPr>
              <w:t>б</w:t>
            </w:r>
            <w:r w:rsidRPr="000D0AA2">
              <w:rPr>
                <w:rFonts w:ascii="Times New Roman" w:hAnsi="Times New Roman"/>
                <w:b w:val="0"/>
                <w:color w:val="auto"/>
                <w:sz w:val="24"/>
              </w:rPr>
              <w:t>. Постройте в плоскости в прямую через точку С так, чтобы она пересекала прямую АВ.</w:t>
            </w:r>
            <w:r w:rsidRPr="000D0AA2">
              <w:rPr>
                <w:rFonts w:ascii="Times New Roman" w:hAnsi="Times New Roman"/>
                <w:b w:val="0"/>
                <w:noProof/>
              </w:rPr>
              <w:t xml:space="preserve"> </w:t>
            </w:r>
            <w:r w:rsidRPr="000D0AA2">
              <w:rPr>
                <w:rFonts w:ascii="Times New Roman" w:hAnsi="Times New Roman"/>
                <w:b w:val="0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87pt;height:85.5pt;visibility:visible">
                  <v:imagedata r:id="rId7" o:title=""/>
                </v:shape>
              </w:pict>
            </w:r>
          </w:p>
          <w:p w:rsidR="0036064F" w:rsidRPr="00E677FC" w:rsidRDefault="0036064F" w:rsidP="00E677FC">
            <w:pPr>
              <w:rPr>
                <w:rFonts w:ascii="Times New Roman" w:hAnsi="Times New Roman"/>
                <w:sz w:val="24"/>
                <w:szCs w:val="24"/>
              </w:rPr>
            </w:pPr>
            <w:r w:rsidRPr="0089498E">
              <w:rPr>
                <w:rFonts w:ascii="Times New Roman" w:hAnsi="Times New Roman"/>
                <w:sz w:val="24"/>
              </w:rPr>
              <w:t>Решение отправить в ВК.</w:t>
            </w:r>
          </w:p>
        </w:tc>
      </w:tr>
      <w:tr w:rsidR="0036064F" w:rsidRPr="0056135B" w:rsidTr="00F7002E">
        <w:trPr>
          <w:trHeight w:val="254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36064F" w:rsidRPr="003D6ADE" w:rsidRDefault="0036064F" w:rsidP="003D6A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ADE">
              <w:rPr>
                <w:rFonts w:ascii="Times New Roman" w:hAnsi="Times New Roman"/>
                <w:sz w:val="24"/>
                <w:szCs w:val="24"/>
              </w:rPr>
              <w:t>Повторение раздела «Общество и человек»</w:t>
            </w:r>
          </w:p>
        </w:tc>
        <w:tc>
          <w:tcPr>
            <w:tcW w:w="5039" w:type="dxa"/>
          </w:tcPr>
          <w:p w:rsidR="0036064F" w:rsidRDefault="0036064F" w:rsidP="003D6AD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6ADE">
              <w:rPr>
                <w:rFonts w:ascii="Times New Roman" w:hAnsi="Times New Roman"/>
                <w:sz w:val="24"/>
                <w:szCs w:val="24"/>
              </w:rPr>
              <w:t xml:space="preserve">1.Посмотреть видео-урок </w:t>
            </w:r>
            <w:hyperlink r:id="rId8" w:history="1">
              <w:r w:rsidRPr="00477C9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https://www.youtube.com/watch?v=xdhjZrAmd0k</w:t>
              </w:r>
            </w:hyperlink>
          </w:p>
          <w:p w:rsidR="0036064F" w:rsidRPr="003D6ADE" w:rsidRDefault="0036064F" w:rsidP="003D6AD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6ADE">
              <w:rPr>
                <w:rFonts w:ascii="Times New Roman" w:hAnsi="Times New Roman"/>
                <w:sz w:val="24"/>
                <w:szCs w:val="24"/>
              </w:rPr>
              <w:t xml:space="preserve">2.Прости тест (отправить скрин) </w:t>
            </w:r>
            <w:hyperlink r:id="rId9" w:history="1">
              <w:r w:rsidRPr="00477C9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https://onlinetestpad.com/ru/testview/1020999-razdel-chelovek-i-obshhestvo</w:t>
              </w:r>
            </w:hyperlink>
          </w:p>
        </w:tc>
        <w:tc>
          <w:tcPr>
            <w:tcW w:w="5387" w:type="dxa"/>
          </w:tcPr>
          <w:p w:rsidR="0036064F" w:rsidRPr="003D6ADE" w:rsidRDefault="0036064F" w:rsidP="003D6AD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D6ADE">
              <w:rPr>
                <w:rFonts w:ascii="Times New Roman" w:hAnsi="Times New Roman"/>
                <w:sz w:val="24"/>
                <w:szCs w:val="24"/>
              </w:rPr>
              <w:t>Повторение пункта 1-9, знать определения</w:t>
            </w:r>
          </w:p>
        </w:tc>
      </w:tr>
      <w:tr w:rsidR="0036064F" w:rsidRPr="0056135B" w:rsidTr="00F7002E">
        <w:trPr>
          <w:trHeight w:val="254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36064F" w:rsidRPr="00E677FC" w:rsidRDefault="0036064F" w:rsidP="00E677FC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7FC">
              <w:rPr>
                <w:rFonts w:ascii="Times New Roman" w:hAnsi="Times New Roman"/>
                <w:color w:val="000000"/>
                <w:sz w:val="24"/>
                <w:szCs w:val="24"/>
              </w:rPr>
              <w:t>Страховка. Висы и упоры.</w:t>
            </w:r>
          </w:p>
        </w:tc>
        <w:tc>
          <w:tcPr>
            <w:tcW w:w="5039" w:type="dxa"/>
          </w:tcPr>
          <w:p w:rsidR="0036064F" w:rsidRPr="00E677FC" w:rsidRDefault="0036064F" w:rsidP="00E677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7FC">
              <w:rPr>
                <w:rFonts w:ascii="Times New Roman" w:hAnsi="Times New Roman"/>
                <w:color w:val="000000"/>
                <w:sz w:val="24"/>
                <w:szCs w:val="24"/>
              </w:rPr>
              <w:t>1. Просмотреть для ознакомления: https://youtu.be/TFl2E4f7xKg https://youtu.be/rdlYmjFz9Ww 2. Выполнить самостоятельно упражнение: сгибание и разгибание рук в упоре лёжа на полу (количество раз). Выполненное задание отправить в VK.</w:t>
            </w:r>
          </w:p>
        </w:tc>
        <w:tc>
          <w:tcPr>
            <w:tcW w:w="5387" w:type="dxa"/>
          </w:tcPr>
          <w:p w:rsidR="0036064F" w:rsidRPr="00E677FC" w:rsidRDefault="0036064F" w:rsidP="00E677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7FC">
              <w:rPr>
                <w:rFonts w:ascii="Times New Roman" w:hAnsi="Times New Roman"/>
                <w:color w:val="000000"/>
                <w:sz w:val="24"/>
                <w:szCs w:val="24"/>
              </w:rPr>
              <w:t>1. Просмотреть для ознакомления: https://youtu.be/TFl2E4f7xKg https://youtu.be/rdlYmjFz9Ww 2. Выполнить самостоятельно упражнение: сгибание и разгибание рук в упоре лёжа на полу (количество раз). Выполненное задание отправить в VK.</w:t>
            </w:r>
          </w:p>
        </w:tc>
      </w:tr>
      <w:tr w:rsidR="0036064F" w:rsidRPr="0056135B" w:rsidTr="00F7002E">
        <w:trPr>
          <w:trHeight w:val="872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36064F" w:rsidRPr="00F7002E" w:rsidRDefault="0036064F" w:rsidP="00F7002E">
            <w:pPr>
              <w:rPr>
                <w:rFonts w:ascii="Times New Roman" w:hAnsi="Times New Roman"/>
                <w:sz w:val="24"/>
              </w:rPr>
            </w:pPr>
            <w:r w:rsidRPr="00F7002E">
              <w:rPr>
                <w:rFonts w:ascii="Times New Roman" w:hAnsi="Times New Roman"/>
                <w:sz w:val="24"/>
              </w:rPr>
              <w:t>Биологические, климатические и космические ресурсы</w:t>
            </w:r>
          </w:p>
        </w:tc>
        <w:tc>
          <w:tcPr>
            <w:tcW w:w="5039" w:type="dxa"/>
          </w:tcPr>
          <w:p w:rsidR="0036064F" w:rsidRPr="00F7002E" w:rsidRDefault="0036064F" w:rsidP="00F7002E">
            <w:pPr>
              <w:rPr>
                <w:rFonts w:ascii="Times New Roman" w:hAnsi="Times New Roman"/>
                <w:sz w:val="24"/>
              </w:rPr>
            </w:pPr>
            <w:r w:rsidRPr="00F7002E">
              <w:rPr>
                <w:rFonts w:ascii="Times New Roman" w:hAnsi="Times New Roman"/>
                <w:sz w:val="24"/>
              </w:rPr>
              <w:t xml:space="preserve">1. Найти материал, используя интернет ресурсы 2. Сделать записи в тетради </w:t>
            </w:r>
          </w:p>
        </w:tc>
        <w:tc>
          <w:tcPr>
            <w:tcW w:w="5387" w:type="dxa"/>
          </w:tcPr>
          <w:p w:rsidR="0036064F" w:rsidRPr="00F7002E" w:rsidRDefault="0036064F" w:rsidP="00F7002E">
            <w:pPr>
              <w:rPr>
                <w:rFonts w:ascii="Times New Roman" w:hAnsi="Times New Roman"/>
                <w:sz w:val="24"/>
              </w:rPr>
            </w:pPr>
            <w:r w:rsidRPr="00F7002E">
              <w:rPr>
                <w:rFonts w:ascii="Times New Roman" w:hAnsi="Times New Roman"/>
                <w:sz w:val="24"/>
              </w:rPr>
              <w:t>Сообщение о космических ресурсах</w:t>
            </w:r>
          </w:p>
        </w:tc>
      </w:tr>
      <w:tr w:rsidR="0036064F" w:rsidRPr="0056135B" w:rsidTr="00F7002E">
        <w:trPr>
          <w:trHeight w:val="254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36064F" w:rsidRPr="00317150" w:rsidRDefault="0036064F" w:rsidP="00317150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150">
              <w:rPr>
                <w:rFonts w:ascii="Times New Roman" w:hAnsi="Times New Roman"/>
                <w:sz w:val="24"/>
                <w:szCs w:val="24"/>
              </w:rPr>
              <w:t>Равновесие материальной точки и твердого тела. Виды равновесия. Условия равновесия.</w:t>
            </w:r>
          </w:p>
        </w:tc>
        <w:tc>
          <w:tcPr>
            <w:tcW w:w="5039" w:type="dxa"/>
          </w:tcPr>
          <w:p w:rsidR="0036064F" w:rsidRPr="00317150" w:rsidRDefault="0036064F" w:rsidP="00317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17150">
              <w:rPr>
                <w:rFonts w:ascii="Times New Roman" w:hAnsi="Times New Roman"/>
                <w:sz w:val="24"/>
                <w:szCs w:val="24"/>
              </w:rPr>
              <w:t xml:space="preserve">1. Просмотреть-повторить видео-уроки № 22,23 (будут загружены в беседе) 2. КОНСПЕКТ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7150">
              <w:rPr>
                <w:rFonts w:ascii="Times New Roman" w:hAnsi="Times New Roman"/>
                <w:sz w:val="24"/>
                <w:szCs w:val="24"/>
              </w:rPr>
              <w:t xml:space="preserve">решенных задач в параграфе 52). </w:t>
            </w:r>
          </w:p>
        </w:tc>
        <w:tc>
          <w:tcPr>
            <w:tcW w:w="5387" w:type="dxa"/>
          </w:tcPr>
          <w:p w:rsidR="0036064F" w:rsidRPr="00317150" w:rsidRDefault="0036064F" w:rsidP="00317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17150">
              <w:rPr>
                <w:rFonts w:ascii="Times New Roman" w:hAnsi="Times New Roman"/>
                <w:sz w:val="24"/>
                <w:szCs w:val="24"/>
              </w:rPr>
              <w:t>ДЗ на проверку: задачи (после выхода с дистанционного обучения - зачет по задачам)</w:t>
            </w:r>
          </w:p>
        </w:tc>
      </w:tr>
      <w:tr w:rsidR="0036064F" w:rsidRPr="0056135B" w:rsidTr="00F7002E">
        <w:trPr>
          <w:trHeight w:val="208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 xml:space="preserve">литература (Х) </w:t>
            </w:r>
          </w:p>
        </w:tc>
        <w:tc>
          <w:tcPr>
            <w:tcW w:w="2551" w:type="dxa"/>
          </w:tcPr>
          <w:p w:rsidR="0036064F" w:rsidRPr="00657A44" w:rsidRDefault="0036064F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7A44">
              <w:rPr>
                <w:rFonts w:ascii="Times New Roman" w:hAnsi="Times New Roman"/>
                <w:color w:val="000000"/>
                <w:sz w:val="24"/>
                <w:szCs w:val="27"/>
              </w:rPr>
              <w:t>Смысл названия пьесы. Трагическое и жизнеутверждающее в драме А.Н.Островского «Гроза».</w:t>
            </w:r>
          </w:p>
        </w:tc>
        <w:tc>
          <w:tcPr>
            <w:tcW w:w="5039" w:type="dxa"/>
          </w:tcPr>
          <w:p w:rsidR="0036064F" w:rsidRDefault="0036064F" w:rsidP="002B00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7"/>
              </w:rPr>
            </w:pPr>
            <w:r w:rsidRPr="00657A44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Чтение пьесы А.Н.Островского «Гроза» </w:t>
            </w:r>
            <w:hyperlink r:id="rId10" w:history="1">
              <w:r w:rsidRPr="00477C94">
                <w:rPr>
                  <w:rStyle w:val="Hyperlink"/>
                  <w:rFonts w:ascii="Times New Roman" w:hAnsi="Times New Roman"/>
                  <w:sz w:val="24"/>
                  <w:szCs w:val="27"/>
                </w:rPr>
                <w:t>https://clck.ru/YhzjL</w:t>
              </w:r>
            </w:hyperlink>
          </w:p>
          <w:p w:rsidR="0036064F" w:rsidRPr="00657A44" w:rsidRDefault="0036064F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36064F" w:rsidRPr="00657A44" w:rsidRDefault="0036064F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7A44">
              <w:rPr>
                <w:rFonts w:ascii="Times New Roman" w:hAnsi="Times New Roman"/>
                <w:color w:val="000000"/>
                <w:sz w:val="24"/>
                <w:szCs w:val="27"/>
              </w:rPr>
              <w:t>Конспект материала</w:t>
            </w:r>
          </w:p>
        </w:tc>
      </w:tr>
      <w:tr w:rsidR="0036064F" w:rsidRPr="0056135B" w:rsidTr="00F7002E">
        <w:trPr>
          <w:trHeight w:val="208"/>
        </w:trPr>
        <w:tc>
          <w:tcPr>
            <w:tcW w:w="2342" w:type="dxa"/>
          </w:tcPr>
          <w:p w:rsidR="0036064F" w:rsidRPr="00D26852" w:rsidRDefault="0036064F" w:rsidP="00D2685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2551" w:type="dxa"/>
          </w:tcPr>
          <w:p w:rsidR="0036064F" w:rsidRPr="00F7002E" w:rsidRDefault="0036064F" w:rsidP="00F7002E">
            <w:pPr>
              <w:rPr>
                <w:rFonts w:ascii="Times New Roman" w:hAnsi="Times New Roman"/>
                <w:sz w:val="24"/>
              </w:rPr>
            </w:pPr>
            <w:r w:rsidRPr="00F7002E">
              <w:rPr>
                <w:rFonts w:ascii="Times New Roman" w:hAnsi="Times New Roman"/>
                <w:sz w:val="24"/>
              </w:rPr>
              <w:t>Неклеточные формы жизни. Вирусы и бактериофаги</w:t>
            </w:r>
          </w:p>
        </w:tc>
        <w:tc>
          <w:tcPr>
            <w:tcW w:w="5039" w:type="dxa"/>
          </w:tcPr>
          <w:p w:rsidR="0036064F" w:rsidRPr="00F7002E" w:rsidRDefault="0036064F" w:rsidP="00F7002E">
            <w:pPr>
              <w:rPr>
                <w:rFonts w:ascii="Times New Roman" w:hAnsi="Times New Roman"/>
                <w:sz w:val="24"/>
              </w:rPr>
            </w:pPr>
            <w:r w:rsidRPr="00F7002E">
              <w:rPr>
                <w:rFonts w:ascii="Times New Roman" w:hAnsi="Times New Roman"/>
                <w:sz w:val="24"/>
              </w:rPr>
              <w:t xml:space="preserve">1. Изучить материал параграфа 20 2. Сделать записи в тетради по параграфу </w:t>
            </w:r>
          </w:p>
        </w:tc>
        <w:tc>
          <w:tcPr>
            <w:tcW w:w="5387" w:type="dxa"/>
          </w:tcPr>
          <w:p w:rsidR="0036064F" w:rsidRPr="00F7002E" w:rsidRDefault="0036064F" w:rsidP="00F7002E">
            <w:pPr>
              <w:rPr>
                <w:rFonts w:ascii="Times New Roman" w:hAnsi="Times New Roman"/>
                <w:sz w:val="24"/>
              </w:rPr>
            </w:pPr>
            <w:r w:rsidRPr="00F7002E">
              <w:rPr>
                <w:rFonts w:ascii="Times New Roman" w:hAnsi="Times New Roman"/>
                <w:sz w:val="24"/>
              </w:rPr>
              <w:t>Сообщение о бактериофагах</w:t>
            </w:r>
          </w:p>
        </w:tc>
      </w:tr>
      <w:tr w:rsidR="0036064F" w:rsidRPr="0056135B" w:rsidTr="00F7002E">
        <w:trPr>
          <w:trHeight w:val="138"/>
        </w:trPr>
        <w:tc>
          <w:tcPr>
            <w:tcW w:w="2342" w:type="dxa"/>
          </w:tcPr>
          <w:p w:rsidR="0036064F" w:rsidRPr="00AF2E99" w:rsidRDefault="0036064F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6064F" w:rsidRPr="000D2003" w:rsidRDefault="0036064F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</w:tcPr>
          <w:p w:rsidR="0036064F" w:rsidRPr="000D2003" w:rsidRDefault="0036064F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36064F" w:rsidRPr="000D2003" w:rsidRDefault="0036064F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64F" w:rsidRPr="0056135B" w:rsidTr="00F7002E">
        <w:trPr>
          <w:trHeight w:val="170"/>
        </w:trPr>
        <w:tc>
          <w:tcPr>
            <w:tcW w:w="2342" w:type="dxa"/>
          </w:tcPr>
          <w:p w:rsidR="0036064F" w:rsidRPr="00B13EC8" w:rsidRDefault="0036064F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6064F" w:rsidRPr="00B13EC8" w:rsidRDefault="0036064F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</w:tcPr>
          <w:p w:rsidR="0036064F" w:rsidRPr="00B13EC8" w:rsidRDefault="0036064F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36064F" w:rsidRPr="00B13EC8" w:rsidRDefault="0036064F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64F" w:rsidRPr="0056135B" w:rsidTr="00F7002E">
        <w:trPr>
          <w:trHeight w:val="235"/>
        </w:trPr>
        <w:tc>
          <w:tcPr>
            <w:tcW w:w="2342" w:type="dxa"/>
          </w:tcPr>
          <w:p w:rsidR="0036064F" w:rsidRPr="00B13EC8" w:rsidRDefault="0036064F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6064F" w:rsidRPr="00B13EC8" w:rsidRDefault="0036064F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</w:tcPr>
          <w:p w:rsidR="0036064F" w:rsidRPr="00B13EC8" w:rsidRDefault="0036064F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6064F" w:rsidRPr="00B13EC8" w:rsidRDefault="0036064F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064F" w:rsidRDefault="0036064F" w:rsidP="00D26852"/>
    <w:p w:rsidR="0036064F" w:rsidRDefault="0036064F"/>
    <w:sectPr w:rsidR="0036064F" w:rsidSect="00E677FC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9058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72894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BC262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A6D4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538AA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FA01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B0BC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584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80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376C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852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0AA2"/>
    <w:rsid w:val="000D1A62"/>
    <w:rsid w:val="000D2003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5928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003A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132E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17150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064F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6ADE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241F"/>
    <w:rsid w:val="004645BF"/>
    <w:rsid w:val="00467954"/>
    <w:rsid w:val="00474C34"/>
    <w:rsid w:val="00475142"/>
    <w:rsid w:val="0047521D"/>
    <w:rsid w:val="004771A8"/>
    <w:rsid w:val="00477C94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13A9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35B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A44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4229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498E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4D64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67E3A"/>
    <w:rsid w:val="00970CD8"/>
    <w:rsid w:val="00973258"/>
    <w:rsid w:val="0097617A"/>
    <w:rsid w:val="00976290"/>
    <w:rsid w:val="00976938"/>
    <w:rsid w:val="0097705E"/>
    <w:rsid w:val="00984779"/>
    <w:rsid w:val="0098626E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4954"/>
    <w:rsid w:val="009F5D19"/>
    <w:rsid w:val="009F66E2"/>
    <w:rsid w:val="00A03489"/>
    <w:rsid w:val="00A04F38"/>
    <w:rsid w:val="00A05222"/>
    <w:rsid w:val="00A074DB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1DD5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2E99"/>
    <w:rsid w:val="00AF398B"/>
    <w:rsid w:val="00AF5C25"/>
    <w:rsid w:val="00AF6D38"/>
    <w:rsid w:val="00AF76BE"/>
    <w:rsid w:val="00B005DF"/>
    <w:rsid w:val="00B02F42"/>
    <w:rsid w:val="00B07741"/>
    <w:rsid w:val="00B13EC8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2DE2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089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2685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1F23"/>
    <w:rsid w:val="00D74602"/>
    <w:rsid w:val="00D74B30"/>
    <w:rsid w:val="00D74BB4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677FC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002E"/>
    <w:rsid w:val="00F745AC"/>
    <w:rsid w:val="00F757BE"/>
    <w:rsid w:val="00F8513F"/>
    <w:rsid w:val="00F90214"/>
    <w:rsid w:val="00F90A99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038E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5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677FC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77FC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NoSpacing">
    <w:name w:val="No Spacing"/>
    <w:uiPriority w:val="99"/>
    <w:qFormat/>
    <w:rsid w:val="00D26852"/>
    <w:rPr>
      <w:lang w:eastAsia="en-US"/>
    </w:rPr>
  </w:style>
  <w:style w:type="character" w:styleId="Hyperlink">
    <w:name w:val="Hyperlink"/>
    <w:basedOn w:val="DefaultParagraphFont"/>
    <w:uiPriority w:val="99"/>
    <w:rsid w:val="00657A4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E677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E677FC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locked/>
    <w:rsid w:val="00E677F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dhjZrAmd0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YhzJ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prakticheskaya-rabota-poluchenie-etilena-i-izuchenie-ego-svoystv-2596196.html" TargetMode="External"/><Relationship Id="rId10" Type="http://schemas.openxmlformats.org/officeDocument/2006/relationships/hyperlink" Target="https://clck.ru/Yhzj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ru/testview/1020999-razdel-chelovek-i-obshhe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521</Words>
  <Characters>2972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класс </dc:title>
  <dc:subject/>
  <dc:creator>ЛЕНА</dc:creator>
  <cp:keywords/>
  <dc:description/>
  <cp:lastModifiedBy>Тех-Анг</cp:lastModifiedBy>
  <cp:revision>2</cp:revision>
  <dcterms:created xsi:type="dcterms:W3CDTF">2021-11-10T07:37:00Z</dcterms:created>
  <dcterms:modified xsi:type="dcterms:W3CDTF">2021-11-10T07:37:00Z</dcterms:modified>
</cp:coreProperties>
</file>