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92" w:rsidRPr="00D71F23" w:rsidRDefault="001A2592" w:rsidP="001A25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1A2592" w:rsidRPr="00D71F23" w:rsidRDefault="001A2592" w:rsidP="001A2592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19</w:t>
      </w:r>
      <w:r w:rsidRPr="00D71F23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2551"/>
        <w:gridCol w:w="3405"/>
        <w:gridCol w:w="6377"/>
      </w:tblGrid>
      <w:tr w:rsidR="001A2592" w:rsidRPr="0056135B" w:rsidTr="00F60310">
        <w:trPr>
          <w:trHeight w:val="401"/>
        </w:trPr>
        <w:tc>
          <w:tcPr>
            <w:tcW w:w="2552" w:type="dxa"/>
            <w:tcBorders>
              <w:top w:val="single" w:sz="24" w:space="0" w:color="auto"/>
            </w:tcBorders>
          </w:tcPr>
          <w:p w:rsidR="001A2592" w:rsidRPr="00D74BB4" w:rsidRDefault="001A2592" w:rsidP="00D66C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1A2592" w:rsidRPr="00D74BB4" w:rsidRDefault="001A2592" w:rsidP="00D66C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403" w:type="dxa"/>
            <w:tcBorders>
              <w:top w:val="single" w:sz="24" w:space="0" w:color="auto"/>
            </w:tcBorders>
          </w:tcPr>
          <w:p w:rsidR="001A2592" w:rsidRPr="00D74BB4" w:rsidRDefault="001A2592" w:rsidP="00D66C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6378" w:type="dxa"/>
            <w:tcBorders>
              <w:top w:val="single" w:sz="24" w:space="0" w:color="auto"/>
            </w:tcBorders>
          </w:tcPr>
          <w:p w:rsidR="001A2592" w:rsidRPr="00D74BB4" w:rsidRDefault="001A2592" w:rsidP="00D66C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F60310" w:rsidRPr="0056135B" w:rsidTr="00F60310">
        <w:trPr>
          <w:trHeight w:val="401"/>
        </w:trPr>
        <w:tc>
          <w:tcPr>
            <w:tcW w:w="2552" w:type="dxa"/>
            <w:tcBorders>
              <w:top w:val="single" w:sz="24" w:space="0" w:color="auto"/>
            </w:tcBorders>
          </w:tcPr>
          <w:p w:rsidR="00F60310" w:rsidRPr="00251B3B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F60310" w:rsidRPr="008E2780" w:rsidRDefault="00F60310" w:rsidP="00F60310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8E27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err</w:t>
            </w:r>
            <w:r w:rsidRPr="008E27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is</w:t>
            </w:r>
            <w:r w:rsidRPr="008E27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human</w:t>
            </w:r>
            <w:r w:rsidRPr="008E278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3" w:type="dxa"/>
            <w:tcBorders>
              <w:top w:val="single" w:sz="24" w:space="0" w:color="auto"/>
            </w:tcBorders>
          </w:tcPr>
          <w:p w:rsidR="00F60310" w:rsidRPr="007A5804" w:rsidRDefault="00F60310" w:rsidP="00F60310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7A580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.32 </w:t>
            </w:r>
            <w:hyperlink r:id="rId4" w:history="1">
              <w:r w:rsidRPr="00951408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7A5804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://</w:t>
              </w:r>
              <w:r w:rsidRPr="00951408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r w:rsidRPr="007A5804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.</w:t>
              </w:r>
              <w:r w:rsidRPr="00951408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r w:rsidRPr="007A5804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Pr="00951408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r w:rsidRPr="007A5804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Pr="00951408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7A5804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Pr="00951408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7A5804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Pr="00951408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r w:rsidRPr="007A5804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10/</w:t>
              </w:r>
            </w:hyperlink>
            <w:r w:rsidRPr="007A5804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 xml:space="preserve"> </w:t>
            </w:r>
            <w:r w:rsidRPr="005204D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7A5804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 xml:space="preserve"> 025</w:t>
            </w:r>
          </w:p>
        </w:tc>
        <w:tc>
          <w:tcPr>
            <w:tcW w:w="6378" w:type="dxa"/>
            <w:tcBorders>
              <w:top w:val="single" w:sz="24" w:space="0" w:color="auto"/>
            </w:tcBorders>
          </w:tcPr>
          <w:p w:rsidR="00F60310" w:rsidRPr="00DD5833" w:rsidRDefault="00F60310" w:rsidP="00F6031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5833">
              <w:rPr>
                <w:rFonts w:ascii="Times New Roman" w:hAnsi="Times New Roman"/>
                <w:sz w:val="24"/>
              </w:rPr>
              <w:t>на «3»- стр.</w:t>
            </w:r>
            <w:r>
              <w:rPr>
                <w:rFonts w:ascii="Times New Roman" w:hAnsi="Times New Roman"/>
                <w:sz w:val="24"/>
              </w:rPr>
              <w:t>31 упр.3</w:t>
            </w:r>
            <w:r w:rsidRPr="00DD5833">
              <w:rPr>
                <w:rFonts w:ascii="Times New Roman" w:hAnsi="Times New Roman"/>
                <w:sz w:val="24"/>
              </w:rPr>
              <w:t xml:space="preserve"> перевод</w:t>
            </w:r>
            <w:r>
              <w:rPr>
                <w:rFonts w:ascii="Times New Roman" w:hAnsi="Times New Roman"/>
                <w:sz w:val="24"/>
              </w:rPr>
              <w:t xml:space="preserve"> текстов в серой и белой рамках</w:t>
            </w:r>
            <w:r w:rsidRPr="00DD5833">
              <w:rPr>
                <w:rFonts w:ascii="Times New Roman" w:hAnsi="Times New Roman"/>
                <w:sz w:val="24"/>
              </w:rPr>
              <w:t xml:space="preserve"> письменный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DD5833">
              <w:rPr>
                <w:rFonts w:ascii="Times New Roman" w:hAnsi="Times New Roman"/>
                <w:sz w:val="24"/>
              </w:rPr>
              <w:t xml:space="preserve"> на «4-5»- стр.</w:t>
            </w:r>
            <w:r>
              <w:rPr>
                <w:rFonts w:ascii="Times New Roman" w:hAnsi="Times New Roman"/>
                <w:sz w:val="24"/>
              </w:rPr>
              <w:t>32упр.1 прослушать</w:t>
            </w:r>
            <w:hyperlink r:id="rId5" w:history="1"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proofErr w:type="spellEnd"/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proofErr w:type="spellEnd"/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proofErr w:type="spellEnd"/>
              <w:r w:rsidRPr="00DD5833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10/</w:t>
              </w:r>
            </w:hyperlink>
            <w:r w:rsidRPr="00DD5833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DD5833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DD5833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02</w:t>
            </w:r>
            <w:r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5 </w:t>
            </w:r>
            <w:r w:rsidRPr="00DD5833"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прочитать предложения (верно/неверно)</w:t>
            </w:r>
            <w:proofErr w:type="gramStart"/>
            <w:r w:rsidRPr="00DD58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;</w:t>
            </w:r>
            <w:proofErr w:type="gramEnd"/>
            <w:r w:rsidRPr="00DD5833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DD5833">
              <w:rPr>
                <w:rFonts w:ascii="Times New Roman" w:hAnsi="Times New Roman"/>
                <w:sz w:val="24"/>
              </w:rPr>
              <w:t>упр.</w:t>
            </w:r>
            <w:r>
              <w:rPr>
                <w:rFonts w:ascii="Times New Roman" w:hAnsi="Times New Roman"/>
                <w:sz w:val="24"/>
              </w:rPr>
              <w:t xml:space="preserve">2 к предложениям 1-6 подобрать доказательства </w:t>
            </w:r>
            <w:proofErr w:type="spellStart"/>
            <w:r>
              <w:rPr>
                <w:rFonts w:ascii="Times New Roman" w:hAnsi="Times New Roman"/>
                <w:sz w:val="24"/>
              </w:rPr>
              <w:t>а-е</w:t>
            </w:r>
            <w:proofErr w:type="spellEnd"/>
            <w:r>
              <w:rPr>
                <w:rFonts w:ascii="Times New Roman" w:hAnsi="Times New Roman"/>
                <w:sz w:val="24"/>
              </w:rPr>
              <w:t>, прочитать ГОЛОСОВЫМ СООБЩЕНИЕМ с переводом.</w:t>
            </w:r>
            <w:r w:rsidRPr="00DD583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A2592" w:rsidRPr="0056135B" w:rsidTr="00F60310">
        <w:trPr>
          <w:trHeight w:val="254"/>
        </w:trPr>
        <w:tc>
          <w:tcPr>
            <w:tcW w:w="2552" w:type="dxa"/>
          </w:tcPr>
          <w:p w:rsidR="001A2592" w:rsidRPr="00251B3B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Pr="00251B3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251B3B">
              <w:rPr>
                <w:rFonts w:ascii="Times New Roman" w:hAnsi="Times New Roman"/>
                <w:sz w:val="24"/>
                <w:szCs w:val="24"/>
              </w:rPr>
              <w:t>. анализа</w:t>
            </w:r>
          </w:p>
        </w:tc>
        <w:tc>
          <w:tcPr>
            <w:tcW w:w="2551" w:type="dxa"/>
            <w:vMerge w:val="restart"/>
          </w:tcPr>
          <w:p w:rsidR="001A2592" w:rsidRPr="003B3DAF" w:rsidRDefault="003B3DAF" w:rsidP="00D66C6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DAF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функции</w:t>
            </w:r>
          </w:p>
        </w:tc>
        <w:tc>
          <w:tcPr>
            <w:tcW w:w="9781" w:type="dxa"/>
            <w:gridSpan w:val="2"/>
            <w:vMerge w:val="restart"/>
          </w:tcPr>
          <w:p w:rsidR="001A2592" w:rsidRPr="003B3DAF" w:rsidRDefault="003B3DAF" w:rsidP="00D66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DAF"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параграф 13-16. Решить № 14.4, № 14.9(а), № 14.14</w:t>
            </w:r>
            <w:proofErr w:type="gramStart"/>
            <w:r w:rsidRPr="003B3D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B3DAF">
              <w:rPr>
                <w:rFonts w:ascii="Times New Roman" w:hAnsi="Times New Roman"/>
                <w:color w:val="000000"/>
                <w:sz w:val="24"/>
                <w:szCs w:val="24"/>
              </w:rPr>
              <w:t>а и б), № 16.11, № 16.28 Параграф 13-16</w:t>
            </w:r>
          </w:p>
        </w:tc>
      </w:tr>
      <w:tr w:rsidR="001A2592" w:rsidRPr="0056135B" w:rsidTr="00F60310">
        <w:trPr>
          <w:trHeight w:val="254"/>
        </w:trPr>
        <w:tc>
          <w:tcPr>
            <w:tcW w:w="2552" w:type="dxa"/>
          </w:tcPr>
          <w:p w:rsidR="001A2592" w:rsidRPr="00251B3B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 xml:space="preserve">алгебра и начала </w:t>
            </w:r>
            <w:proofErr w:type="spellStart"/>
            <w:r w:rsidRPr="00251B3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251B3B">
              <w:rPr>
                <w:rFonts w:ascii="Times New Roman" w:hAnsi="Times New Roman"/>
                <w:sz w:val="24"/>
                <w:szCs w:val="24"/>
              </w:rPr>
              <w:t>. анализа</w:t>
            </w:r>
          </w:p>
        </w:tc>
        <w:tc>
          <w:tcPr>
            <w:tcW w:w="2551" w:type="dxa"/>
            <w:vMerge/>
          </w:tcPr>
          <w:p w:rsidR="001A2592" w:rsidRPr="001A2592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2"/>
            <w:vMerge/>
          </w:tcPr>
          <w:p w:rsidR="001A2592" w:rsidRPr="001A2592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2592" w:rsidRPr="0056135B" w:rsidTr="00F60310">
        <w:trPr>
          <w:trHeight w:val="254"/>
        </w:trPr>
        <w:tc>
          <w:tcPr>
            <w:tcW w:w="2552" w:type="dxa"/>
          </w:tcPr>
          <w:p w:rsidR="001A2592" w:rsidRPr="00251B3B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Биологи</w:t>
            </w:r>
            <w:proofErr w:type="gramStart"/>
            <w:r w:rsidRPr="00251B3B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251B3B">
              <w:rPr>
                <w:rFonts w:ascii="Times New Roman" w:hAnsi="Times New Roman"/>
                <w:sz w:val="24"/>
                <w:szCs w:val="24"/>
              </w:rPr>
              <w:t>Х)</w:t>
            </w:r>
          </w:p>
        </w:tc>
        <w:tc>
          <w:tcPr>
            <w:tcW w:w="2551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Биосинтез белка</w:t>
            </w:r>
          </w:p>
        </w:tc>
        <w:tc>
          <w:tcPr>
            <w:tcW w:w="3403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1.Повторить материал по теме </w:t>
            </w:r>
          </w:p>
        </w:tc>
        <w:tc>
          <w:tcPr>
            <w:tcW w:w="6378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Выполнить задания в тетради 1.В молекуле ДНК нуклеотиды с </w:t>
            </w:r>
            <w:proofErr w:type="spellStart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тимином</w:t>
            </w:r>
            <w:proofErr w:type="spellEnd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(Т) составляют 24% от общего числа нуклеотидов. Определите количество (в %) нуклеотидов с гуанином (Г), </w:t>
            </w:r>
            <w:proofErr w:type="spellStart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аденином</w:t>
            </w:r>
            <w:proofErr w:type="spellEnd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(А), </w:t>
            </w:r>
            <w:proofErr w:type="spellStart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цитозином</w:t>
            </w:r>
            <w:proofErr w:type="spellEnd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(Ц) в молекуле ДНК и объясните полученные результаты. 2.Фрагмент цепи ДНК имеет следующую последовательность нуклеотидов: ТАЦЦЦТЦАЦТТГ. Определите последовательность нуклеотидов на </w:t>
            </w:r>
            <w:proofErr w:type="spellStart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иРНК</w:t>
            </w:r>
            <w:proofErr w:type="spellEnd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антикодоны соответствующих </w:t>
            </w:r>
            <w:proofErr w:type="spellStart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тРНК</w:t>
            </w:r>
            <w:proofErr w:type="spellEnd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аминокислотную последовательность соответствующего фрагмента молекулы белка, используя таблицу генетического кода.</w:t>
            </w:r>
          </w:p>
        </w:tc>
      </w:tr>
      <w:tr w:rsidR="001A2592" w:rsidRPr="0056135B" w:rsidTr="00F60310">
        <w:trPr>
          <w:trHeight w:val="237"/>
        </w:trPr>
        <w:tc>
          <w:tcPr>
            <w:tcW w:w="2552" w:type="dxa"/>
          </w:tcPr>
          <w:p w:rsidR="001A2592" w:rsidRPr="00251B3B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 w:rsidRPr="00251B3B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251B3B">
              <w:rPr>
                <w:rFonts w:ascii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2551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Диалектизмы</w:t>
            </w:r>
          </w:p>
        </w:tc>
        <w:tc>
          <w:tcPr>
            <w:tcW w:w="3403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через платформу </w:t>
            </w:r>
            <w:r w:rsidRPr="00F603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ZOOM </w:t>
            </w:r>
          </w:p>
        </w:tc>
        <w:tc>
          <w:tcPr>
            <w:tcW w:w="6378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 </w:t>
            </w:r>
            <w:proofErr w:type="spellStart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вк</w:t>
            </w:r>
            <w:proofErr w:type="spellEnd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(тест)</w:t>
            </w:r>
          </w:p>
        </w:tc>
      </w:tr>
      <w:tr w:rsidR="003B3DAF" w:rsidRPr="0056135B" w:rsidTr="003B3DAF">
        <w:trPr>
          <w:trHeight w:val="254"/>
        </w:trPr>
        <w:tc>
          <w:tcPr>
            <w:tcW w:w="2552" w:type="dxa"/>
          </w:tcPr>
          <w:p w:rsidR="003B3DAF" w:rsidRPr="00251B3B" w:rsidRDefault="003B3DAF" w:rsidP="00D66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</w:tcPr>
          <w:p w:rsidR="003B3DAF" w:rsidRPr="003B3DAF" w:rsidRDefault="003B3DAF" w:rsidP="00F6031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DA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  <w:proofErr w:type="gramStart"/>
            <w:r w:rsidRPr="003B3DA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3B3DAF">
              <w:rPr>
                <w:rFonts w:ascii="Times New Roman" w:hAnsi="Times New Roman"/>
                <w:color w:val="000000"/>
                <w:sz w:val="24"/>
                <w:szCs w:val="24"/>
              </w:rPr>
              <w:t>.8 Выполнение геометрических построений в системе компьютерного черчения КОМПАС»</w:t>
            </w:r>
          </w:p>
        </w:tc>
        <w:tc>
          <w:tcPr>
            <w:tcW w:w="3405" w:type="dxa"/>
          </w:tcPr>
          <w:p w:rsidR="003B3DAF" w:rsidRPr="003B3DAF" w:rsidRDefault="003B3DAF" w:rsidP="003B3D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DAF">
              <w:rPr>
                <w:rFonts w:ascii="Times New Roman" w:hAnsi="Times New Roman"/>
                <w:color w:val="000000"/>
                <w:sz w:val="24"/>
                <w:szCs w:val="24"/>
              </w:rPr>
              <w:t>В учебнике стр. 94.На стр. 96 работа № 2.8.1</w:t>
            </w:r>
            <w:proofErr w:type="gramStart"/>
            <w:r w:rsidRPr="003B3D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3B3D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ыполнить построение. </w:t>
            </w:r>
          </w:p>
        </w:tc>
        <w:tc>
          <w:tcPr>
            <w:tcW w:w="6376" w:type="dxa"/>
          </w:tcPr>
          <w:p w:rsidR="003B3DAF" w:rsidRPr="003B3DAF" w:rsidRDefault="003B3DAF" w:rsidP="00F603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3DAF">
              <w:rPr>
                <w:rFonts w:ascii="Times New Roman" w:hAnsi="Times New Roman"/>
                <w:color w:val="000000"/>
                <w:sz w:val="24"/>
                <w:szCs w:val="24"/>
              </w:rPr>
              <w:t>Стр. 94</w:t>
            </w:r>
          </w:p>
        </w:tc>
      </w:tr>
      <w:tr w:rsidR="001A2592" w:rsidRPr="0056135B" w:rsidTr="00F60310">
        <w:trPr>
          <w:trHeight w:val="223"/>
        </w:trPr>
        <w:tc>
          <w:tcPr>
            <w:tcW w:w="2552" w:type="dxa"/>
          </w:tcPr>
          <w:p w:rsidR="001A2592" w:rsidRPr="00251B3B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химия (Х)</w:t>
            </w:r>
          </w:p>
        </w:tc>
        <w:tc>
          <w:tcPr>
            <w:tcW w:w="2551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заданий </w:t>
            </w: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теме «</w:t>
            </w:r>
            <w:proofErr w:type="spellStart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Алкадиены</w:t>
            </w:r>
            <w:proofErr w:type="spellEnd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1. Повторить материал по теме </w:t>
            </w: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Алкадиены</w:t>
            </w:r>
            <w:proofErr w:type="spellEnd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6378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Выполнить задания в тетради 1. Назовите по номенклатуре </w:t>
            </w: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ИЮПАК следующие соединения: а) СН3 –С (СН3) = С</w:t>
            </w:r>
            <w:proofErr w:type="gramStart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Н-</w:t>
            </w:r>
            <w:proofErr w:type="gramEnd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(СН3 ) = СН2 б) СН3 - СН2 - С (СН3 ) = СН – СН2 - С (СН3 ) =СН - СН3 2. Напишите формулы следующих углеводородов: а) </w:t>
            </w:r>
            <w:proofErr w:type="spellStart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пропадиена</w:t>
            </w:r>
            <w:proofErr w:type="spellEnd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б)1,.З-бутадиена; в) 2-метил-1,3-бутадиена; г) 2,.4-гексадиена; </w:t>
            </w:r>
            <w:proofErr w:type="spellStart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) 1,5-гексадиена; е) 2,3- диметил-1,3-бутадиена. 3. Напишите схемы реакции присоединения одной молекулы брома к диеновым углеводородам: а) 1,4-пентадиену; б) 2-метил- 1,4-пентадиену; в) 1,5-гексадиену;</w:t>
            </w:r>
          </w:p>
        </w:tc>
      </w:tr>
      <w:tr w:rsidR="001A2592" w:rsidRPr="0056135B" w:rsidTr="00F60310">
        <w:trPr>
          <w:trHeight w:val="208"/>
        </w:trPr>
        <w:tc>
          <w:tcPr>
            <w:tcW w:w="2552" w:type="dxa"/>
          </w:tcPr>
          <w:p w:rsidR="001A2592" w:rsidRPr="00251B3B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литература (У) </w:t>
            </w:r>
          </w:p>
        </w:tc>
        <w:tc>
          <w:tcPr>
            <w:tcW w:w="2551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Роман «Обломов». Проблематика, композиция. Главный герой и его окружение.</w:t>
            </w:r>
          </w:p>
        </w:tc>
        <w:tc>
          <w:tcPr>
            <w:tcW w:w="3403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3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Чтение романа!!!</w:t>
            </w: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F6031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https://clck.ru/YtWyb</w:t>
              </w:r>
            </w:hyperlink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378" w:type="dxa"/>
          </w:tcPr>
          <w:p w:rsidR="001A2592" w:rsidRPr="00F60310" w:rsidRDefault="00F60310" w:rsidP="00F603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310">
              <w:rPr>
                <w:rFonts w:ascii="Times New Roman" w:hAnsi="Times New Roman"/>
                <w:color w:val="000000"/>
                <w:sz w:val="24"/>
                <w:szCs w:val="24"/>
              </w:rPr>
              <w:t>Записи в читательский дневник</w:t>
            </w:r>
          </w:p>
        </w:tc>
      </w:tr>
      <w:tr w:rsidR="001A2592" w:rsidRPr="0056135B" w:rsidTr="00F60310">
        <w:trPr>
          <w:trHeight w:val="138"/>
        </w:trPr>
        <w:tc>
          <w:tcPr>
            <w:tcW w:w="2552" w:type="dxa"/>
          </w:tcPr>
          <w:p w:rsidR="001A2592" w:rsidRPr="00251B3B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Обществознание</w:t>
            </w:r>
            <w:r w:rsidR="00F60310" w:rsidRPr="00251B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0310">
              <w:rPr>
                <w:rFonts w:ascii="Times New Roman" w:hAnsi="Times New Roman"/>
                <w:sz w:val="24"/>
                <w:szCs w:val="24"/>
              </w:rPr>
              <w:t>(</w:t>
            </w:r>
            <w:r w:rsidR="00F60310" w:rsidRPr="00F60310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  <w:r w:rsidR="00F6031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551" w:type="dxa"/>
          </w:tcPr>
          <w:p w:rsidR="001A2592" w:rsidRPr="001A2592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2592">
              <w:rPr>
                <w:rFonts w:ascii="Times New Roman" w:hAnsi="Times New Roman"/>
                <w:color w:val="000000"/>
                <w:sz w:val="24"/>
                <w:szCs w:val="24"/>
              </w:rPr>
              <w:t>Духовная жизнь общества</w:t>
            </w:r>
          </w:p>
        </w:tc>
        <w:tc>
          <w:tcPr>
            <w:tcW w:w="3403" w:type="dxa"/>
          </w:tcPr>
          <w:p w:rsidR="001A2592" w:rsidRPr="001A2592" w:rsidRDefault="001A2592" w:rsidP="001A25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25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Посмотреть видео-урок </w:t>
            </w:r>
            <w:hyperlink r:id="rId7" w:history="1">
              <w:r w:rsidRPr="0094743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https://www.youtube.com/watch?v=1DWVswdFKrM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A25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</w:tcPr>
          <w:p w:rsidR="001A2592" w:rsidRPr="001A2592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2592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краткий план видео-урока и записать основные понятия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A25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Пройти тест (отправить </w:t>
            </w:r>
            <w:proofErr w:type="spellStart"/>
            <w:r w:rsidRPr="001A2592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1A25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hyperlink r:id="rId8" w:history="1">
              <w:r w:rsidRPr="0094743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https://onlinetestpad.com/ru/test/683218-dukhovnaya-kultura-obshhestva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2592" w:rsidRPr="0056135B" w:rsidTr="00F60310">
        <w:trPr>
          <w:trHeight w:val="170"/>
        </w:trPr>
        <w:tc>
          <w:tcPr>
            <w:tcW w:w="2552" w:type="dxa"/>
          </w:tcPr>
          <w:p w:rsidR="001A2592" w:rsidRPr="00B13EC8" w:rsidRDefault="001A2592" w:rsidP="00D66C69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A2592" w:rsidRPr="00251B3B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:rsidR="001A2592" w:rsidRPr="00251B3B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1A2592" w:rsidRPr="00251B3B" w:rsidRDefault="001A2592" w:rsidP="00D66C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3A8E" w:rsidRDefault="00ED3A8E"/>
    <w:sectPr w:rsidR="00ED3A8E" w:rsidSect="001A2592">
      <w:pgSz w:w="16838" w:h="11906" w:orient="landscape"/>
      <w:pgMar w:top="426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2592"/>
    <w:rsid w:val="00000323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592"/>
    <w:rsid w:val="001A2BC8"/>
    <w:rsid w:val="001A707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3DAF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96D0A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310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259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rsid w:val="001A259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683218-dukhovnaya-kultura-obshhestv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1DWVswdFK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YtWyb" TargetMode="External"/><Relationship Id="rId5" Type="http://schemas.openxmlformats.org/officeDocument/2006/relationships/hyperlink" Target="https://rosuchebnik.ru/kompleks/forward/audio/uchebnik10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osuchebnik.ru/kompleks/forward/audio/uchebnik1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443</Words>
  <Characters>2526</Characters>
  <Application>Microsoft Office Word</Application>
  <DocSecurity>0</DocSecurity>
  <Lines>21</Lines>
  <Paragraphs>5</Paragraphs>
  <ScaleCrop>false</ScaleCrop>
  <Company>diakov.net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2021-11-14T09:48:00Z</dcterms:created>
  <dcterms:modified xsi:type="dcterms:W3CDTF">2021-11-18T10:07:00Z</dcterms:modified>
</cp:coreProperties>
</file>