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EB1" w:rsidRDefault="00ED4474" w:rsidP="00C45EB1">
      <w:pPr>
        <w:shd w:val="clear" w:color="auto" w:fill="FFFFFF" w:themeFill="background1"/>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ru-RU"/>
        </w:rPr>
      </w:pPr>
      <w:r>
        <w:rPr>
          <w:rFonts w:ascii="Times New Roman" w:eastAsia="Times New Roman" w:hAnsi="Times New Roman" w:cs="Times New Roman"/>
          <w:b/>
          <w:bCs/>
          <w:color w:val="333333"/>
          <w:kern w:val="36"/>
          <w:sz w:val="24"/>
          <w:szCs w:val="24"/>
          <w:lang w:eastAsia="ru-RU"/>
        </w:rPr>
        <w:t xml:space="preserve"> </w:t>
      </w:r>
    </w:p>
    <w:p w:rsidR="00ED4474" w:rsidRDefault="00ED4474" w:rsidP="00C45EB1">
      <w:pPr>
        <w:shd w:val="clear" w:color="auto" w:fill="FFFFFF" w:themeFill="background1"/>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ru-RU"/>
        </w:rPr>
      </w:pPr>
    </w:p>
    <w:p w:rsidR="00ED4474" w:rsidRDefault="00ED4474" w:rsidP="00C45EB1">
      <w:pPr>
        <w:shd w:val="clear" w:color="auto" w:fill="FFFFFF" w:themeFill="background1"/>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ru-RU"/>
        </w:rPr>
      </w:pPr>
    </w:p>
    <w:p w:rsidR="00ED4474" w:rsidRPr="00C45EB1" w:rsidRDefault="00ED4474" w:rsidP="00C45EB1">
      <w:pPr>
        <w:shd w:val="clear" w:color="auto" w:fill="FFFFFF" w:themeFill="background1"/>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ru-RU"/>
        </w:rPr>
      </w:pPr>
    </w:p>
    <w:p w:rsidR="00C45EB1" w:rsidRPr="00ED4474" w:rsidRDefault="00C45EB1" w:rsidP="00ED4474">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bCs/>
          <w:color w:val="333333"/>
          <w:sz w:val="40"/>
          <w:szCs w:val="40"/>
          <w:lang w:eastAsia="ru-RU"/>
        </w:rPr>
      </w:pPr>
      <w:r w:rsidRPr="00ED4474">
        <w:rPr>
          <w:rFonts w:ascii="Times New Roman" w:eastAsia="Times New Roman" w:hAnsi="Times New Roman" w:cs="Times New Roman"/>
          <w:b/>
          <w:bCs/>
          <w:color w:val="333333"/>
          <w:sz w:val="40"/>
          <w:szCs w:val="40"/>
          <w:lang w:eastAsia="ru-RU"/>
        </w:rPr>
        <w:t>Положение</w:t>
      </w:r>
      <w:r w:rsidRPr="00ED4474">
        <w:rPr>
          <w:rFonts w:ascii="Times New Roman" w:eastAsia="Times New Roman" w:hAnsi="Times New Roman" w:cs="Times New Roman"/>
          <w:b/>
          <w:bCs/>
          <w:color w:val="333333"/>
          <w:sz w:val="40"/>
          <w:szCs w:val="40"/>
          <w:lang w:eastAsia="ru-RU"/>
        </w:rPr>
        <w:br/>
        <w:t>об основных образовательных программах общего образования, реализуемых в организации, осуществляющей образовательную деятельность</w:t>
      </w:r>
    </w:p>
    <w:p w:rsidR="00C45EB1" w:rsidRDefault="00C45EB1"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w:t>
      </w: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ED4474" w:rsidRPr="00C45EB1" w:rsidRDefault="00ED4474" w:rsidP="00C45EB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p>
    <w:p w:rsidR="00202406" w:rsidRDefault="00202406"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p>
    <w:p w:rsidR="00C45EB1" w:rsidRPr="00C45EB1" w:rsidRDefault="00C45EB1"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bookmarkStart w:id="0" w:name="_GoBack"/>
      <w:bookmarkEnd w:id="0"/>
      <w:r w:rsidRPr="00C45EB1">
        <w:rPr>
          <w:rFonts w:ascii="Times New Roman" w:eastAsia="Times New Roman" w:hAnsi="Times New Roman" w:cs="Times New Roman"/>
          <w:b/>
          <w:bCs/>
          <w:color w:val="333333"/>
          <w:sz w:val="24"/>
          <w:szCs w:val="24"/>
          <w:lang w:eastAsia="ru-RU"/>
        </w:rPr>
        <w:lastRenderedPageBreak/>
        <w:t>1. Общие положения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 Настоящее </w:t>
      </w:r>
      <w:r w:rsidRPr="00C45EB1">
        <w:rPr>
          <w:rFonts w:ascii="Times New Roman" w:eastAsia="Times New Roman" w:hAnsi="Times New Roman" w:cs="Times New Roman"/>
          <w:b/>
          <w:bCs/>
          <w:color w:val="333333"/>
          <w:sz w:val="24"/>
          <w:szCs w:val="24"/>
          <w:lang w:eastAsia="ru-RU"/>
        </w:rPr>
        <w:t>Положение об основных образовательных программах (ООП) общего образования, реализуемых в школе</w:t>
      </w:r>
      <w:r w:rsidRPr="00C45EB1">
        <w:rPr>
          <w:rFonts w:ascii="Times New Roman" w:eastAsia="Times New Roman" w:hAnsi="Times New Roman" w:cs="Times New Roman"/>
          <w:color w:val="333333"/>
          <w:sz w:val="24"/>
          <w:szCs w:val="24"/>
          <w:lang w:eastAsia="ru-RU"/>
        </w:rPr>
        <w:t>, разработано в соответствии с Федеральным законом № 273-ФЗ от 29.12.2012 «Об образовании в Российской Федерации» с изменениями на 14 июля 2022 года, Приказом Министерства просвещения РФ №115 от 22 марта 2021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11 февраля 2022 года, Федеральными государственными образовательными стандартами начального общего, основного общего, среднего общего образования с действующими изменениями и дополнениями, Федеральным государственным образовательным стандартом начального общего образования обучающихся с ограниченными возможностями здоровья, Приказом Министерства просвещения РФ от 11 декабря 2020 г. № 712 «О внесении изменений в некоторые федеральные государственные образовательные стандарты общего образования по вопросам воспитания обучающихся»,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1.2. Данное </w:t>
      </w:r>
      <w:r w:rsidRPr="00C45EB1">
        <w:rPr>
          <w:rFonts w:ascii="Times New Roman" w:eastAsia="Times New Roman" w:hAnsi="Times New Roman" w:cs="Times New Roman"/>
          <w:i/>
          <w:iCs/>
          <w:color w:val="333333"/>
          <w:sz w:val="24"/>
          <w:szCs w:val="24"/>
          <w:lang w:eastAsia="ru-RU"/>
        </w:rPr>
        <w:t>Положение об ООП в школе</w:t>
      </w:r>
      <w:r w:rsidRPr="00C45EB1">
        <w:rPr>
          <w:rFonts w:ascii="Times New Roman" w:eastAsia="Times New Roman" w:hAnsi="Times New Roman" w:cs="Times New Roman"/>
          <w:color w:val="333333"/>
          <w:sz w:val="24"/>
          <w:szCs w:val="24"/>
          <w:lang w:eastAsia="ru-RU"/>
        </w:rPr>
        <w:t> регламентирует порядок разработки в соответствии ФГОС, утверждения, изменения и оценки, а также основные требования к оформлению основных образовательных программ общего образования (НОО, ООО и СОО) и адаптированных основных образовательных программ, реализуемых в общеобразовательной организации.</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1.3. Понятия, используемые в настоящем Положении:</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Федеральный государственный образовательный стандарт (ФГОС)</w:t>
      </w:r>
      <w:r w:rsidRPr="00C45EB1">
        <w:rPr>
          <w:rFonts w:ascii="Times New Roman" w:eastAsia="Times New Roman" w:hAnsi="Times New Roman" w:cs="Times New Roman"/>
          <w:color w:val="333333"/>
          <w:sz w:val="24"/>
          <w:szCs w:val="24"/>
          <w:lang w:eastAsia="ru-RU"/>
        </w:rPr>
        <w:t>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общее образование</w:t>
      </w:r>
      <w:r w:rsidRPr="00C45EB1">
        <w:rPr>
          <w:rFonts w:ascii="Times New Roman" w:eastAsia="Times New Roman" w:hAnsi="Times New Roman" w:cs="Times New Roman"/>
          <w:color w:val="333333"/>
          <w:sz w:val="24"/>
          <w:szCs w:val="24"/>
          <w:lang w:eastAsia="ru-RU"/>
        </w:rPr>
        <w:t>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 Общее образование в образовательной организации реализуется по уровням: начальное общее образование, основное общее образование, среднее общее образование.</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образовательная программа</w:t>
      </w:r>
      <w:r w:rsidRPr="00C45EB1">
        <w:rPr>
          <w:rFonts w:ascii="Times New Roman" w:eastAsia="Times New Roman" w:hAnsi="Times New Roman" w:cs="Times New Roman"/>
          <w:color w:val="333333"/>
          <w:sz w:val="24"/>
          <w:szCs w:val="24"/>
          <w:lang w:eastAsia="ru-RU"/>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адаптированная образовательная программа</w:t>
      </w:r>
      <w:r w:rsidRPr="00C45EB1">
        <w:rPr>
          <w:rFonts w:ascii="Times New Roman" w:eastAsia="Times New Roman" w:hAnsi="Times New Roman" w:cs="Times New Roman"/>
          <w:color w:val="333333"/>
          <w:sz w:val="24"/>
          <w:szCs w:val="24"/>
          <w:lang w:eastAsia="ru-RU"/>
        </w:rPr>
        <w:t>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примерная основная образовательная программа</w:t>
      </w:r>
      <w:r w:rsidRPr="00C45EB1">
        <w:rPr>
          <w:rFonts w:ascii="Times New Roman" w:eastAsia="Times New Roman" w:hAnsi="Times New Roman" w:cs="Times New Roman"/>
          <w:color w:val="333333"/>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 предусмотренных Федеральным законом №273-ФЗ "Об образовании в Российской Федерации" случаях примерная рабочая программа воспитания, примерный календарный план воспитательной работы), определяющая рекомендуемые объем и содержание </w:t>
      </w:r>
      <w:r w:rsidRPr="00C45EB1">
        <w:rPr>
          <w:rFonts w:ascii="Times New Roman" w:eastAsia="Times New Roman" w:hAnsi="Times New Roman" w:cs="Times New Roman"/>
          <w:color w:val="333333"/>
          <w:sz w:val="24"/>
          <w:szCs w:val="24"/>
          <w:lang w:eastAsia="ru-RU"/>
        </w:rPr>
        <w:lastRenderedPageBreak/>
        <w:t>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Федеральным законом №273-ФЗ "Об образовании в РФ".</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рабочая программа</w:t>
      </w:r>
      <w:r w:rsidRPr="00C45EB1">
        <w:rPr>
          <w:rFonts w:ascii="Times New Roman" w:eastAsia="Times New Roman" w:hAnsi="Times New Roman" w:cs="Times New Roman"/>
          <w:color w:val="333333"/>
          <w:sz w:val="24"/>
          <w:szCs w:val="24"/>
          <w:lang w:eastAsia="ru-RU"/>
        </w:rPr>
        <w:t> — это программа, разработанная на основе примерных или авторских программ, но вносящая изменения и дополнения в содержание учебной дисциплины, последовательность изучения тем, количество часов, использование организационных форм обучения и другие. Рабочая программа предназначена для реализации требований к минимуму содержания и уровню подготовки обучающегося, определенными ФГОС по конкретному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педагогом или рабочей группой педагогов для определенных классов (групп) и учитывает возможности методического, информационного, технического обеспечения учебного процесса, уровень подготовки обучающихся, отражает специфику обучения в данном классе (классах, группах) школы.</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участники образовательных отношений</w:t>
      </w:r>
      <w:r w:rsidRPr="00C45EB1">
        <w:rPr>
          <w:rFonts w:ascii="Times New Roman" w:eastAsia="Times New Roman" w:hAnsi="Times New Roman" w:cs="Times New Roman"/>
          <w:color w:val="333333"/>
          <w:sz w:val="24"/>
          <w:szCs w:val="24"/>
          <w:lang w:eastAsia="ru-RU"/>
        </w:rPr>
        <w:t> — обучающиеся, родители (законные представители) несовершеннолетних обучающихся, педагогические работники и их представители, образовательные организации, осуществляющие образовательную деятельность.</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обучающийся с ограниченными возможностями здоровья (далее - ОВЗ)</w:t>
      </w:r>
      <w:r w:rsidRPr="00C45EB1">
        <w:rPr>
          <w:rFonts w:ascii="Times New Roman" w:eastAsia="Times New Roman" w:hAnsi="Times New Roman" w:cs="Times New Roman"/>
          <w:color w:val="333333"/>
          <w:sz w:val="24"/>
          <w:szCs w:val="24"/>
          <w:lang w:eastAsia="ru-RU"/>
        </w:rPr>
        <w:t> — физическое лицо, имеющее недостатки в физическом и/или психологическом развитии, подтвержденные центральной психолого-медико-педагогической комиссией и препятствующие получению образования без создания специальных условий.</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специальные условия для получения образования обучающимися с ОВЗ</w:t>
      </w:r>
      <w:r w:rsidRPr="00C45EB1">
        <w:rPr>
          <w:rFonts w:ascii="Times New Roman" w:eastAsia="Times New Roman" w:hAnsi="Times New Roman" w:cs="Times New Roman"/>
          <w:color w:val="333333"/>
          <w:sz w:val="24"/>
          <w:szCs w:val="24"/>
          <w:lang w:eastAsia="ru-RU"/>
        </w:rPr>
        <w:t> —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школы, а также иные условия, без которых невозможно или затруднено освоение образовательных программ.</w:t>
      </w:r>
    </w:p>
    <w:p w:rsidR="00C45EB1" w:rsidRPr="00C45EB1" w:rsidRDefault="00C45EB1" w:rsidP="00ED4474">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b/>
          <w:bCs/>
          <w:i/>
          <w:iCs/>
          <w:color w:val="333333"/>
          <w:sz w:val="24"/>
          <w:szCs w:val="24"/>
          <w:lang w:eastAsia="ru-RU"/>
        </w:rPr>
        <w:t>учебный план</w:t>
      </w:r>
      <w:r w:rsidRPr="00C45EB1">
        <w:rPr>
          <w:rFonts w:ascii="Times New Roman" w:eastAsia="Times New Roman" w:hAnsi="Times New Roman" w:cs="Times New Roman"/>
          <w:color w:val="333333"/>
          <w:sz w:val="24"/>
          <w:szCs w:val="24"/>
          <w:lang w:eastAsia="ru-RU"/>
        </w:rPr>
        <w:t>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формы промежуточной аттестации обучающихся.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1.4. Основные образовательные программы (далее – ООП), реализуемые в общеобразовательной организации, разрабатываются отдельно по каждому уровню образования:</w:t>
      </w:r>
    </w:p>
    <w:p w:rsidR="00C45EB1" w:rsidRPr="00C45EB1" w:rsidRDefault="00C45EB1" w:rsidP="00ED4474">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основная образовательная программа начального общего образования (ООП НОО);</w:t>
      </w:r>
    </w:p>
    <w:p w:rsidR="00C45EB1" w:rsidRPr="00C45EB1" w:rsidRDefault="00C45EB1" w:rsidP="00ED4474">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основная образовательная программа основного общего образования (ООП ООО);</w:t>
      </w:r>
    </w:p>
    <w:p w:rsidR="00C45EB1" w:rsidRPr="00C45EB1" w:rsidRDefault="00C45EB1" w:rsidP="00ED4474">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основная образовательная программа среднего общего образования (ООП СОО).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1.5. Для обучающихся с ОВЗ разрабатываются адаптированные основные образовательные программы (далее - 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1.6.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1.7. 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1.8. 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1.9.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1.10. 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1.12. 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1.13.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1.14. Общеобразовательные программы реализуются общеобразовательной организацией как самостоятельно, так и посредством сетевых форм их реализации. Использование сетевой формы реализации общеобразовательных программ осуществляется на основании договора между несколькими образовательными организациями, предоставляющими ресурсы и образовательные технологии, включая иностранные.</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1.15. Образовательная деятельность осуществляется на государственном языке Российской Федерации.</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1.16. Положение об основных образовательных программах (ООП) доводится до сведения педагогических работников школы, обучающихся образовательной организации и их родителей (законных представителей) путем размещения его на официальном сайте в информационно-коммуникационной сети Интернет.</w:t>
      </w:r>
    </w:p>
    <w:p w:rsidR="00C45EB1" w:rsidRPr="00C45EB1" w:rsidRDefault="00C45EB1"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2. Порядок разработки и утверждения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 Образовательная организация самостоятельно разрабатывает ООП/АООП с учетом её особенностей, образовательных потребностей и запросов обучающихся, их родителей (законных представителей), социума.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2.2. ООП/АООП разрабатывается отдельно для каждого уровня общего образования с учетом специфики организации образовательной деятельности и </w:t>
      </w:r>
      <w:proofErr w:type="gramStart"/>
      <w:r w:rsidRPr="00C45EB1">
        <w:rPr>
          <w:rFonts w:ascii="Times New Roman" w:eastAsia="Times New Roman" w:hAnsi="Times New Roman" w:cs="Times New Roman"/>
          <w:color w:val="333333"/>
          <w:sz w:val="24"/>
          <w:szCs w:val="24"/>
          <w:lang w:eastAsia="ru-RU"/>
        </w:rPr>
        <w:t>возрастных особенностей</w:t>
      </w:r>
      <w:proofErr w:type="gramEnd"/>
      <w:r w:rsidRPr="00C45EB1">
        <w:rPr>
          <w:rFonts w:ascii="Times New Roman" w:eastAsia="Times New Roman" w:hAnsi="Times New Roman" w:cs="Times New Roman"/>
          <w:color w:val="333333"/>
          <w:sz w:val="24"/>
          <w:szCs w:val="24"/>
          <w:lang w:eastAsia="ru-RU"/>
        </w:rPr>
        <w:t xml:space="preserve"> обучающихся определенного школьного возраста.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2.3. Сроки разработки ООП/АООП образовательной организацией устанавливаются самостоятельно.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2.4. ООП для начального общего, основного общего и среднего общего образования (НОО, ООО, СОО) разрабатываются на основе ФГОС соответствующего уровня образования, примерных основных образовательных программ и настоящего Положения.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2.5. АООП разрабатываются по каждому виду ОВЗ для каждого уровня образования на основе ФГОС соответствующего уровня образования, в том числе ФГОС НОО для обучающихся с ОВЗ и умственной отсталостью (интеллектуальными нарушениями), примерных АООП и настоящего Положения.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2.6. В целях обеспечения реализации программы ООП/АООП в образовательной организации для участников образовательной деятельности должны создаваться условия, обеспечивающие возможность:</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достижения планируемых результатов освоения программы начального общего образования, основного общего образования и среднего общего образования обучающимися;</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C45EB1">
        <w:rPr>
          <w:rFonts w:ascii="Times New Roman" w:eastAsia="Times New Roman" w:hAnsi="Times New Roman" w:cs="Times New Roman"/>
          <w:color w:val="333333"/>
          <w:sz w:val="24"/>
          <w:szCs w:val="24"/>
          <w:lang w:eastAsia="ru-RU"/>
        </w:rPr>
        <w:t>метапредметных</w:t>
      </w:r>
      <w:proofErr w:type="spellEnd"/>
      <w:r w:rsidRPr="00C45EB1">
        <w:rPr>
          <w:rFonts w:ascii="Times New Roman" w:eastAsia="Times New Roman" w:hAnsi="Times New Roman" w:cs="Times New Roman"/>
          <w:color w:val="333333"/>
          <w:sz w:val="24"/>
          <w:szCs w:val="24"/>
          <w:lang w:eastAsia="ru-RU"/>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выявления и развития </w:t>
      </w:r>
      <w:proofErr w:type="gramStart"/>
      <w:r w:rsidRPr="00C45EB1">
        <w:rPr>
          <w:rFonts w:ascii="Times New Roman" w:eastAsia="Times New Roman" w:hAnsi="Times New Roman" w:cs="Times New Roman"/>
          <w:color w:val="333333"/>
          <w:sz w:val="24"/>
          <w:szCs w:val="24"/>
          <w:lang w:eastAsia="ru-RU"/>
        </w:rPr>
        <w:t>способностей</w:t>
      </w:r>
      <w:proofErr w:type="gramEnd"/>
      <w:r w:rsidRPr="00C45EB1">
        <w:rPr>
          <w:rFonts w:ascii="Times New Roman" w:eastAsia="Times New Roman" w:hAnsi="Times New Roman" w:cs="Times New Roman"/>
          <w:color w:val="333333"/>
          <w:sz w:val="24"/>
          <w:szCs w:val="24"/>
          <w:lang w:eastAsia="ru-RU"/>
        </w:rP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ООП и иных видов образовательной деятельности, предусмотренных программами НОО, ООО, СОО;</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выполнения индивидуальных и групповых проектных работ, включая задания </w:t>
      </w:r>
      <w:proofErr w:type="spellStart"/>
      <w:r w:rsidRPr="00C45EB1">
        <w:rPr>
          <w:rFonts w:ascii="Times New Roman" w:eastAsia="Times New Roman" w:hAnsi="Times New Roman" w:cs="Times New Roman"/>
          <w:color w:val="333333"/>
          <w:sz w:val="24"/>
          <w:szCs w:val="24"/>
          <w:lang w:eastAsia="ru-RU"/>
        </w:rPr>
        <w:t>межпредметного</w:t>
      </w:r>
      <w:proofErr w:type="spellEnd"/>
      <w:r w:rsidRPr="00C45EB1">
        <w:rPr>
          <w:rFonts w:ascii="Times New Roman" w:eastAsia="Times New Roman" w:hAnsi="Times New Roman" w:cs="Times New Roman"/>
          <w:color w:val="333333"/>
          <w:sz w:val="24"/>
          <w:szCs w:val="24"/>
          <w:lang w:eastAsia="ru-RU"/>
        </w:rPr>
        <w:t xml:space="preserve"> характера, в том числе с участием в совместной деятельности;</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участия обучающихся, их родителей (законных представителей) и педагогических работников в разработке программы НОО, ООО, СОО, проектировании и развитии в школе социальной среды, а также в разработке и реализации индивидуальных учебных планов;</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эффективного использования времени, отведенного на реализацию части программы НОО, ООО, СОО,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образовательной организации, и с учетом национальных и культурных особенностей субъекта Российской Федерации;</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использования в образовательной деятельности современных образовательных и информационных технологий;</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эффективной самостоятельной работы обучающихся при поддержке педагогических работников;</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обновления содержания программы НОО, ООО, СОО,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C45EB1" w:rsidRPr="00C45EB1" w:rsidRDefault="00C45EB1" w:rsidP="00ED4474">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эффективного управления образовательной организацией с использованием ИКТ, а также современных механизмов финансирования реализации программ НОО, ООО, СОО.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2.7. Разработанные ООП/АООП должны обеспечивать достижение обучающимися результатов их освоения в соответствии с требованиями, установленными ФГОС.</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2.8. Нормативный срок освоения образовательных программ составляет:</w:t>
      </w:r>
    </w:p>
    <w:p w:rsidR="00C45EB1" w:rsidRPr="00C45EB1" w:rsidRDefault="00C45EB1" w:rsidP="00ED4474">
      <w:pPr>
        <w:numPr>
          <w:ilvl w:val="0"/>
          <w:numId w:val="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ООП НОО — четыре года;</w:t>
      </w:r>
    </w:p>
    <w:p w:rsidR="00C45EB1" w:rsidRPr="00C45EB1" w:rsidRDefault="00C45EB1" w:rsidP="00ED4474">
      <w:pPr>
        <w:numPr>
          <w:ilvl w:val="0"/>
          <w:numId w:val="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ООП ООО — пять лет;</w:t>
      </w:r>
    </w:p>
    <w:p w:rsidR="00C45EB1" w:rsidRPr="00C45EB1" w:rsidRDefault="00C45EB1" w:rsidP="00ED4474">
      <w:pPr>
        <w:numPr>
          <w:ilvl w:val="0"/>
          <w:numId w:val="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ООП СОО — два года.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Нормативный срок освоения АООП для детей с ограниченными возможностями может быть увеличен с учетом особенностей их психофизического развития и индивидуальных возможностей детей в соответствии с рекомендациями Центральной психолого-медико-педагогической комиссии (ЦПМПК).</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2.9. Для всех форм получения образования (очной, очно-заочной, заочной) разрабатывается общая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2.10. В целях разработки ООП/АООП издается приказ о создании рабочей группы и распределении между участниками рабочей группы зон ответственности. Ответственным за разработку и формирование ООП/АООП назначается заместитель директора по учебной работе.</w:t>
      </w:r>
    </w:p>
    <w:p w:rsidR="00ED4474" w:rsidRP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b/>
          <w:i/>
          <w:color w:val="333333"/>
          <w:sz w:val="24"/>
          <w:szCs w:val="24"/>
          <w:lang w:eastAsia="ru-RU"/>
        </w:rPr>
      </w:pPr>
      <w:r w:rsidRPr="00ED4474">
        <w:rPr>
          <w:rFonts w:ascii="Times New Roman" w:eastAsia="Times New Roman" w:hAnsi="Times New Roman" w:cs="Times New Roman"/>
          <w:b/>
          <w:i/>
          <w:color w:val="333333"/>
          <w:sz w:val="24"/>
          <w:szCs w:val="24"/>
          <w:lang w:eastAsia="ru-RU"/>
        </w:rPr>
        <w:t>2.11. В рабочую группу входят:</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2.11.1. Административные работники (заместители директора по учебно-воспитательной работе и в случае необходимости иные педагогические работники, в чьи должностные обязанности входит административная работа, связанная с организацией деятельности по реализации ООП на всех уровнях образования).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 зону ответственности административных работников входит разработка учебного плана, плана внеурочной деятельности, а также всех разделов ООП/АООП, предусмотренных ФГОС.</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2.11.2. Педагогические работники (учителя, воспитатели, педагоги-психологи, педагоги-логопеды, педагоги-дефектологи, педагоги дополнительного образования, педагоги-организаторы и иные педагогические работники, участие которых целесообразно).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 зону ответственности педагогических работников входит разработка рабочих программ учебных предметов, рабочих образовательных программ внеурочной деятельности, программы коррекционной работы и иных отдельных разделов ООП/АООП.</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2.12. При разработке ООП/ АООП рекомендуется соблюдать следующий порядок:</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разработка учебного плана (учебных планов), плана (планов) внеурочной деятельности ООП/АООП и календарного учебного графика;</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разработка проектов рабочих программ учебных дисциплин и образовательных программ внеурочной деятельности;</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обсуждение проектов рабочих программ учебных дисциплин и внеурочной деятельности на Методическом совете, их доработка и согласование руководителями предметных кафедр и заместителем директора по учебной работе;</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подготовка аннотаций рабочих программ учебных дисциплин и внеурочной деятельности для размещения на сайте образовательной организации;</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подготовка проектов программ коррекционной работы, программы воспитания и иных компонентов, предусмотренных ФГОС;</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обсуждение проектов программ коррекционной работы, программы воспитания и иных компонентов на Методическом совете, их доработка и согласование заместителем директора по учебной работе / заместителем директора по воспитательной работе;</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подготовка проекта ООП/АООП в соответствии с требованиями ФГОС к структуре ООП (пояснительная записка, целевой раздел, организационный);</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обсуждение проекта ООП/АООП на Методическом совете, доработка;</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обсуждение и согласование ООП/АООП на Педагогическом совете — коллегиальном органе управления образовательной организацией;</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утверждение ООП/АООП руководителем образовательной организации (при делегировании полномочий - заместителем директора по учебной работе);</w:t>
      </w:r>
    </w:p>
    <w:p w:rsidR="00C45EB1" w:rsidRPr="00C45EB1" w:rsidRDefault="00C45EB1" w:rsidP="00ED4474">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подготовка аннотации и описания ООП/АООП для размещения на сайте образовательной организации.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2.13. Порядок разработки рабочих программ и программ внеурочной деятельности, являющихся частью ООП/АООП, регламентируется локальными актами образовательной организации, в том числе Положением о рабочих программах и календарно-тематическом планировании учебных предметов и курсов.</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2.14. Рабочая программа учебного предмета разрабатывается учителем по определенному учебному предмету на основе утвержденного учебного плана ООП/АООП и требований ФГОС. Рабочие программы должны обеспечивать достижение планируемых результатов освоения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2.15. Рабочая программа внеурочной деятельности разрабатывается педагогом на основе утвержденного плана внеурочной деятельности и требований к результатам освоения ООП/АООП с учетом требований ФГОС. Рабочие программы курсов внеурочной деятельности должны обеспечивать достижение планируемых результатов освоения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2.16. Утверждается ООП/АООП директором школы после рассмотрения (обсуждения) данной образовательной программы на Методическом совете и ее согласования на заседании Педагогического совета до начала нового учебного года.</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2.17. Педагогические работники несут ответственность за реализацию не в полном объеме ООП/АООП в соответствии с учебным планом и календарным учебным графиком в порядке, установленном законодательством Российской Федерации.</w:t>
      </w:r>
    </w:p>
    <w:p w:rsidR="00C45EB1" w:rsidRPr="00C45EB1" w:rsidRDefault="00C45EB1"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3. Структура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3.1. ООП/АООП содержат обязательную часть и часть, формируемую участниками образовательных отношений.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Соотношение обязательной части и части, формируемой участниками образовательных отношений, устанавливается в соответствии с требованиями ФГОС по каждому уровню образования.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3.2. ООП/АООП каждого уровня образования должны содержать следующие разделы:</w:t>
      </w:r>
    </w:p>
    <w:p w:rsidR="00C45EB1" w:rsidRPr="00C45EB1" w:rsidRDefault="00C45EB1" w:rsidP="00ED4474">
      <w:pPr>
        <w:numPr>
          <w:ilvl w:val="0"/>
          <w:numId w:val="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целевой;</w:t>
      </w:r>
    </w:p>
    <w:p w:rsidR="00C45EB1" w:rsidRPr="00C45EB1" w:rsidRDefault="00C45EB1" w:rsidP="00ED4474">
      <w:pPr>
        <w:numPr>
          <w:ilvl w:val="0"/>
          <w:numId w:val="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содержательный;</w:t>
      </w:r>
    </w:p>
    <w:p w:rsidR="00C45EB1" w:rsidRPr="00C45EB1" w:rsidRDefault="00C45EB1" w:rsidP="00ED4474">
      <w:pPr>
        <w:numPr>
          <w:ilvl w:val="0"/>
          <w:numId w:val="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организационный.</w:t>
      </w:r>
    </w:p>
    <w:p w:rsidR="00ED4474" w:rsidRDefault="00C45EB1" w:rsidP="00ED4474">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color w:val="333333"/>
          <w:sz w:val="24"/>
          <w:szCs w:val="24"/>
          <w:lang w:eastAsia="ru-RU"/>
        </w:rPr>
        <w:t>3.3. </w:t>
      </w:r>
      <w:r w:rsidRPr="00C45EB1">
        <w:rPr>
          <w:rFonts w:ascii="Times New Roman" w:eastAsia="Times New Roman" w:hAnsi="Times New Roman" w:cs="Times New Roman"/>
          <w:b/>
          <w:bCs/>
          <w:color w:val="333333"/>
          <w:sz w:val="24"/>
          <w:szCs w:val="24"/>
          <w:lang w:eastAsia="ru-RU"/>
        </w:rPr>
        <w:t>Содержание и структура ООП начального общего образования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i/>
          <w:iCs/>
          <w:color w:val="333333"/>
          <w:sz w:val="24"/>
          <w:szCs w:val="24"/>
          <w:lang w:eastAsia="ru-RU"/>
        </w:rPr>
      </w:pPr>
      <w:r w:rsidRPr="00C45EB1">
        <w:rPr>
          <w:rFonts w:ascii="Times New Roman" w:eastAsia="Times New Roman" w:hAnsi="Times New Roman" w:cs="Times New Roman"/>
          <w:color w:val="333333"/>
          <w:sz w:val="24"/>
          <w:szCs w:val="24"/>
          <w:lang w:eastAsia="ru-RU"/>
        </w:rPr>
        <w:t>3.3.1. </w:t>
      </w:r>
      <w:r w:rsidRPr="00C45EB1">
        <w:rPr>
          <w:rFonts w:ascii="Times New Roman" w:eastAsia="Times New Roman" w:hAnsi="Times New Roman" w:cs="Times New Roman"/>
          <w:i/>
          <w:iCs/>
          <w:color w:val="333333"/>
          <w:sz w:val="24"/>
          <w:szCs w:val="24"/>
          <w:lang w:eastAsia="ru-RU"/>
        </w:rPr>
        <w:t>Содержание ООП НОО</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3.3.1.1. В соответствии с требованиями ФГОС НОО ООП НОО определяет содержание и организацию образовательной деятельности при получении начального общего образования и направлена:</w:t>
      </w:r>
    </w:p>
    <w:p w:rsidR="00C45EB1" w:rsidRPr="00C45EB1" w:rsidRDefault="00C45EB1" w:rsidP="00ED4474">
      <w:pPr>
        <w:numPr>
          <w:ilvl w:val="0"/>
          <w:numId w:val="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на формирование общей культуры, духовно-нравственное, социальное, личностное и интеллектуальное развитие обучающихся,</w:t>
      </w:r>
    </w:p>
    <w:p w:rsidR="00C45EB1" w:rsidRPr="00C45EB1" w:rsidRDefault="00C45EB1" w:rsidP="00ED4474">
      <w:pPr>
        <w:numPr>
          <w:ilvl w:val="0"/>
          <w:numId w:val="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3.3.1.2. ООП НОО содержит обязательную часть и часть, формируемую участниками образовательных отношений. При этом от общего объема основной образовательной программы начального общего образования:</w:t>
      </w:r>
    </w:p>
    <w:p w:rsidR="00C45EB1" w:rsidRPr="00C45EB1" w:rsidRDefault="00C45EB1" w:rsidP="00ED4474">
      <w:pPr>
        <w:numPr>
          <w:ilvl w:val="0"/>
          <w:numId w:val="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обязательная часть основной образовательной программы начального общего образования — составляет </w:t>
      </w:r>
      <w:r w:rsidRPr="00C45EB1">
        <w:rPr>
          <w:rFonts w:ascii="Times New Roman" w:eastAsia="Times New Roman" w:hAnsi="Times New Roman" w:cs="Times New Roman"/>
          <w:b/>
          <w:bCs/>
          <w:color w:val="333333"/>
          <w:sz w:val="24"/>
          <w:szCs w:val="24"/>
          <w:lang w:eastAsia="ru-RU"/>
        </w:rPr>
        <w:t>80%</w:t>
      </w:r>
      <w:r w:rsidRPr="00C45EB1">
        <w:rPr>
          <w:rFonts w:ascii="Times New Roman" w:eastAsia="Times New Roman" w:hAnsi="Times New Roman" w:cs="Times New Roman"/>
          <w:color w:val="333333"/>
          <w:sz w:val="24"/>
          <w:szCs w:val="24"/>
          <w:lang w:eastAsia="ru-RU"/>
        </w:rPr>
        <w:t>;</w:t>
      </w:r>
    </w:p>
    <w:p w:rsidR="00C45EB1" w:rsidRPr="00C45EB1" w:rsidRDefault="00C45EB1" w:rsidP="00ED4474">
      <w:pPr>
        <w:numPr>
          <w:ilvl w:val="0"/>
          <w:numId w:val="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часть, формируемая участниками образовательных отношений, — </w:t>
      </w:r>
      <w:r w:rsidRPr="00C45EB1">
        <w:rPr>
          <w:rFonts w:ascii="Times New Roman" w:eastAsia="Times New Roman" w:hAnsi="Times New Roman" w:cs="Times New Roman"/>
          <w:b/>
          <w:bCs/>
          <w:color w:val="333333"/>
          <w:sz w:val="24"/>
          <w:szCs w:val="24"/>
          <w:lang w:eastAsia="ru-RU"/>
        </w:rPr>
        <w:t>20%</w:t>
      </w:r>
      <w:r w:rsidRPr="00C45EB1">
        <w:rPr>
          <w:rFonts w:ascii="Times New Roman" w:eastAsia="Times New Roman" w:hAnsi="Times New Roman" w:cs="Times New Roman"/>
          <w:color w:val="333333"/>
          <w:sz w:val="24"/>
          <w:szCs w:val="24"/>
          <w:lang w:eastAsia="ru-RU"/>
        </w:rPr>
        <w:t>.</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3.3.1.3. Основная образовательная программа начального общего образования реализуется через организацию урочной и внеурочной образовательной деятельности в соответствии с санитарно-эпидемиологическими правилами и нормативами.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i/>
          <w:iCs/>
          <w:color w:val="333333"/>
          <w:sz w:val="24"/>
          <w:szCs w:val="24"/>
          <w:lang w:eastAsia="ru-RU"/>
        </w:rPr>
      </w:pPr>
      <w:r w:rsidRPr="00C45EB1">
        <w:rPr>
          <w:rFonts w:ascii="Times New Roman" w:eastAsia="Times New Roman" w:hAnsi="Times New Roman" w:cs="Times New Roman"/>
          <w:color w:val="333333"/>
          <w:sz w:val="24"/>
          <w:szCs w:val="24"/>
          <w:lang w:eastAsia="ru-RU"/>
        </w:rPr>
        <w:t>3.3.2. </w:t>
      </w:r>
      <w:r w:rsidRPr="00C45EB1">
        <w:rPr>
          <w:rFonts w:ascii="Times New Roman" w:eastAsia="Times New Roman" w:hAnsi="Times New Roman" w:cs="Times New Roman"/>
          <w:i/>
          <w:iCs/>
          <w:color w:val="333333"/>
          <w:sz w:val="24"/>
          <w:szCs w:val="24"/>
          <w:lang w:eastAsia="ru-RU"/>
        </w:rPr>
        <w:t>Структура ООП НОО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3.3.2.1. Целевой раздел основной образовательной программы начального общего образования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 и включает:</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а) пояснительную записку. Пояснительная записка раскрывает:</w:t>
      </w:r>
    </w:p>
    <w:p w:rsidR="00C45EB1" w:rsidRPr="00C45EB1" w:rsidRDefault="00C45EB1" w:rsidP="00ED4474">
      <w:pPr>
        <w:numPr>
          <w:ilvl w:val="0"/>
          <w:numId w:val="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цель и задачи реализации ООП НОО, конкретизированные в соответствии с требованиями ФГОС к результатам освоения обучающимися программы начального общего образования;</w:t>
      </w:r>
    </w:p>
    <w:p w:rsidR="00C45EB1" w:rsidRPr="00C45EB1" w:rsidRDefault="00C45EB1" w:rsidP="00ED4474">
      <w:pPr>
        <w:numPr>
          <w:ilvl w:val="0"/>
          <w:numId w:val="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C45EB1" w:rsidRPr="00C45EB1" w:rsidRDefault="00C45EB1" w:rsidP="00ED4474">
      <w:pPr>
        <w:numPr>
          <w:ilvl w:val="0"/>
          <w:numId w:val="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общую характеристику программы начального общего образования.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б) планируемые результаты освоения обучающимися ООП НОО должны:</w:t>
      </w:r>
    </w:p>
    <w:p w:rsidR="00C45EB1" w:rsidRPr="00C45EB1" w:rsidRDefault="00C45EB1" w:rsidP="00ED4474">
      <w:pPr>
        <w:numPr>
          <w:ilvl w:val="0"/>
          <w:numId w:val="1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C45EB1" w:rsidRPr="00C45EB1" w:rsidRDefault="00C45EB1" w:rsidP="00ED4474">
      <w:pPr>
        <w:numPr>
          <w:ilvl w:val="0"/>
          <w:numId w:val="1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являться содержательной и </w:t>
      </w:r>
      <w:proofErr w:type="spellStart"/>
      <w:r w:rsidRPr="00C45EB1">
        <w:rPr>
          <w:rFonts w:ascii="Times New Roman" w:eastAsia="Times New Roman" w:hAnsi="Times New Roman" w:cs="Times New Roman"/>
          <w:color w:val="333333"/>
          <w:sz w:val="24"/>
          <w:szCs w:val="24"/>
          <w:lang w:eastAsia="ru-RU"/>
        </w:rPr>
        <w:t>критериальной</w:t>
      </w:r>
      <w:proofErr w:type="spellEnd"/>
      <w:r w:rsidRPr="00C45EB1">
        <w:rPr>
          <w:rFonts w:ascii="Times New Roman" w:eastAsia="Times New Roman" w:hAnsi="Times New Roman" w:cs="Times New Roman"/>
          <w:color w:val="333333"/>
          <w:sz w:val="24"/>
          <w:szCs w:val="24"/>
          <w:lang w:eastAsia="ru-RU"/>
        </w:rPr>
        <w:t xml:space="preserve"> основой для разработки программ учебных предметов, учебных курсов (в том числе внеурочной деятельности), учебных модулей, программы воспитания, а также программы формирования </w:t>
      </w:r>
      <w:r w:rsidR="00ED4474" w:rsidRPr="00C45EB1">
        <w:rPr>
          <w:rFonts w:ascii="Times New Roman" w:eastAsia="Times New Roman" w:hAnsi="Times New Roman" w:cs="Times New Roman"/>
          <w:color w:val="333333"/>
          <w:sz w:val="24"/>
          <w:szCs w:val="24"/>
          <w:lang w:eastAsia="ru-RU"/>
        </w:rPr>
        <w:t>универсальных учебных действий,</w:t>
      </w:r>
      <w:r w:rsidRPr="00C45EB1">
        <w:rPr>
          <w:rFonts w:ascii="Times New Roman" w:eastAsia="Times New Roman" w:hAnsi="Times New Roman" w:cs="Times New Roman"/>
          <w:color w:val="333333"/>
          <w:sz w:val="24"/>
          <w:szCs w:val="24"/>
          <w:lang w:eastAsia="ru-RU"/>
        </w:rPr>
        <w:t xml:space="preserve"> обучающихся;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 система оценки достижения планируемых результатов освоения детьми основной образовательной программы начального общего образования должна:</w:t>
      </w:r>
    </w:p>
    <w:p w:rsidR="00C45EB1" w:rsidRPr="00C45EB1" w:rsidRDefault="00C45EB1" w:rsidP="00ED4474">
      <w:pPr>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отражать содержание и критерии оценки, формы представления результатов оценочной деятельности;</w:t>
      </w:r>
    </w:p>
    <w:p w:rsidR="00C45EB1" w:rsidRPr="00C45EB1" w:rsidRDefault="00C45EB1" w:rsidP="00ED4474">
      <w:pPr>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в обучающихся;</w:t>
      </w:r>
    </w:p>
    <w:p w:rsidR="00C45EB1" w:rsidRPr="00C45EB1" w:rsidRDefault="00C45EB1" w:rsidP="00ED4474">
      <w:pPr>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rsidRPr="00C45EB1">
        <w:rPr>
          <w:rFonts w:ascii="Times New Roman" w:eastAsia="Times New Roman" w:hAnsi="Times New Roman" w:cs="Times New Roman"/>
          <w:color w:val="333333"/>
          <w:sz w:val="24"/>
          <w:szCs w:val="24"/>
          <w:lang w:eastAsia="ru-RU"/>
        </w:rPr>
        <w:t>метапредметных</w:t>
      </w:r>
      <w:proofErr w:type="spellEnd"/>
      <w:r w:rsidRPr="00C45EB1">
        <w:rPr>
          <w:rFonts w:ascii="Times New Roman" w:eastAsia="Times New Roman" w:hAnsi="Times New Roman" w:cs="Times New Roman"/>
          <w:color w:val="333333"/>
          <w:sz w:val="24"/>
          <w:szCs w:val="24"/>
          <w:lang w:eastAsia="ru-RU"/>
        </w:rPr>
        <w:t xml:space="preserve"> результатов;</w:t>
      </w:r>
    </w:p>
    <w:p w:rsidR="00C45EB1" w:rsidRPr="00C45EB1" w:rsidRDefault="00C45EB1" w:rsidP="00ED4474">
      <w:pPr>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предусматривать оценку динамики </w:t>
      </w:r>
      <w:proofErr w:type="gramStart"/>
      <w:r w:rsidRPr="00C45EB1">
        <w:rPr>
          <w:rFonts w:ascii="Times New Roman" w:eastAsia="Times New Roman" w:hAnsi="Times New Roman" w:cs="Times New Roman"/>
          <w:color w:val="333333"/>
          <w:sz w:val="24"/>
          <w:szCs w:val="24"/>
          <w:lang w:eastAsia="ru-RU"/>
        </w:rPr>
        <w:t>учебных достижений</w:t>
      </w:r>
      <w:proofErr w:type="gramEnd"/>
      <w:r w:rsidRPr="00C45EB1">
        <w:rPr>
          <w:rFonts w:ascii="Times New Roman" w:eastAsia="Times New Roman" w:hAnsi="Times New Roman" w:cs="Times New Roman"/>
          <w:color w:val="333333"/>
          <w:sz w:val="24"/>
          <w:szCs w:val="24"/>
          <w:lang w:eastAsia="ru-RU"/>
        </w:rPr>
        <w:t xml:space="preserve"> обучающихся;</w:t>
      </w:r>
    </w:p>
    <w:p w:rsidR="00C45EB1" w:rsidRPr="00C45EB1" w:rsidRDefault="00C45EB1" w:rsidP="00ED4474">
      <w:pPr>
        <w:numPr>
          <w:ilvl w:val="0"/>
          <w:numId w:val="1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3.3.2.2. Содержательный раздел основной образовательной программы начального общего образования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C45EB1">
        <w:rPr>
          <w:rFonts w:ascii="Times New Roman" w:eastAsia="Times New Roman" w:hAnsi="Times New Roman" w:cs="Times New Roman"/>
          <w:color w:val="333333"/>
          <w:sz w:val="24"/>
          <w:szCs w:val="24"/>
          <w:lang w:eastAsia="ru-RU"/>
        </w:rPr>
        <w:t>метапредметных</w:t>
      </w:r>
      <w:proofErr w:type="spellEnd"/>
      <w:r w:rsidRPr="00C45EB1">
        <w:rPr>
          <w:rFonts w:ascii="Times New Roman" w:eastAsia="Times New Roman" w:hAnsi="Times New Roman" w:cs="Times New Roman"/>
          <w:color w:val="333333"/>
          <w:sz w:val="24"/>
          <w:szCs w:val="24"/>
          <w:lang w:eastAsia="ru-RU"/>
        </w:rPr>
        <w:t xml:space="preserve"> результатов:</w:t>
      </w:r>
    </w:p>
    <w:p w:rsidR="00C45EB1" w:rsidRPr="00C45EB1" w:rsidRDefault="00C45EB1" w:rsidP="00ED4474">
      <w:pPr>
        <w:numPr>
          <w:ilvl w:val="0"/>
          <w:numId w:val="1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рабочие программы учебных предметов, учебных курсов, курсов внеурочной деятельности, учебных модулей;</w:t>
      </w:r>
    </w:p>
    <w:p w:rsidR="00C45EB1" w:rsidRPr="00C45EB1" w:rsidRDefault="00C45EB1" w:rsidP="00ED4474">
      <w:pPr>
        <w:numPr>
          <w:ilvl w:val="0"/>
          <w:numId w:val="1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программу формирования универсальных учебных действий;</w:t>
      </w:r>
    </w:p>
    <w:p w:rsidR="00C45EB1" w:rsidRPr="00C45EB1" w:rsidRDefault="00C45EB1" w:rsidP="00ED4474">
      <w:pPr>
        <w:numPr>
          <w:ilvl w:val="0"/>
          <w:numId w:val="1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рабочую программу воспитания.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3.3.2.3. Организационный раздел ООП НОО определяет: общие рамки организации образовательной деятельности, а также механизмы реализации основной образовательной программы и включает:</w:t>
      </w:r>
    </w:p>
    <w:p w:rsidR="00C45EB1" w:rsidRPr="00C45EB1" w:rsidRDefault="00C45EB1" w:rsidP="00ED4474">
      <w:pPr>
        <w:numPr>
          <w:ilvl w:val="0"/>
          <w:numId w:val="1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учебный план начального общего образования;</w:t>
      </w:r>
    </w:p>
    <w:p w:rsidR="00C45EB1" w:rsidRPr="00C45EB1" w:rsidRDefault="00C45EB1" w:rsidP="00ED4474">
      <w:pPr>
        <w:numPr>
          <w:ilvl w:val="0"/>
          <w:numId w:val="1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план внеурочной деятельности, календарный учебный график;</w:t>
      </w:r>
    </w:p>
    <w:p w:rsidR="00C45EB1" w:rsidRPr="00C45EB1" w:rsidRDefault="00C45EB1" w:rsidP="00ED4474">
      <w:pPr>
        <w:numPr>
          <w:ilvl w:val="0"/>
          <w:numId w:val="1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школа принимает участие в учебном году или периоде обучения;</w:t>
      </w:r>
    </w:p>
    <w:p w:rsidR="00C45EB1" w:rsidRPr="00C45EB1" w:rsidRDefault="00C45EB1" w:rsidP="00ED4474">
      <w:pPr>
        <w:numPr>
          <w:ilvl w:val="0"/>
          <w:numId w:val="1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характеристику условий реализации программы начального общего образования в соответствии с требованиями ФГОС.</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color w:val="333333"/>
          <w:sz w:val="24"/>
          <w:szCs w:val="24"/>
          <w:lang w:eastAsia="ru-RU"/>
        </w:rPr>
        <w:t>3.4. </w:t>
      </w:r>
      <w:r w:rsidRPr="00C45EB1">
        <w:rPr>
          <w:rFonts w:ascii="Times New Roman" w:eastAsia="Times New Roman" w:hAnsi="Times New Roman" w:cs="Times New Roman"/>
          <w:b/>
          <w:bCs/>
          <w:color w:val="333333"/>
          <w:sz w:val="24"/>
          <w:szCs w:val="24"/>
          <w:lang w:eastAsia="ru-RU"/>
        </w:rPr>
        <w:t>Содержание и структура ООП основного общего образования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i/>
          <w:iCs/>
          <w:color w:val="333333"/>
          <w:sz w:val="24"/>
          <w:szCs w:val="24"/>
          <w:lang w:eastAsia="ru-RU"/>
        </w:rPr>
      </w:pPr>
      <w:r w:rsidRPr="00C45EB1">
        <w:rPr>
          <w:rFonts w:ascii="Times New Roman" w:eastAsia="Times New Roman" w:hAnsi="Times New Roman" w:cs="Times New Roman"/>
          <w:color w:val="333333"/>
          <w:sz w:val="24"/>
          <w:szCs w:val="24"/>
          <w:lang w:eastAsia="ru-RU"/>
        </w:rPr>
        <w:t>3.4.1. </w:t>
      </w:r>
      <w:r w:rsidRPr="00C45EB1">
        <w:rPr>
          <w:rFonts w:ascii="Times New Roman" w:eastAsia="Times New Roman" w:hAnsi="Times New Roman" w:cs="Times New Roman"/>
          <w:i/>
          <w:iCs/>
          <w:color w:val="333333"/>
          <w:sz w:val="24"/>
          <w:szCs w:val="24"/>
          <w:lang w:eastAsia="ru-RU"/>
        </w:rPr>
        <w:t>Содержание ООП ООО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3.4.1.1. ООП ООО содержит обязательную часть и часть, формируемую участниками образовательных отношений за счёт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 осуществляющей образовательную деятельность. Обязательная часть основной образовательной программы основного общего образования составляет </w:t>
      </w:r>
      <w:r w:rsidRPr="00C45EB1">
        <w:rPr>
          <w:rFonts w:ascii="Times New Roman" w:eastAsia="Times New Roman" w:hAnsi="Times New Roman" w:cs="Times New Roman"/>
          <w:b/>
          <w:bCs/>
          <w:color w:val="333333"/>
          <w:sz w:val="24"/>
          <w:szCs w:val="24"/>
          <w:lang w:eastAsia="ru-RU"/>
        </w:rPr>
        <w:t>70%</w:t>
      </w:r>
      <w:r w:rsidRPr="00C45EB1">
        <w:rPr>
          <w:rFonts w:ascii="Times New Roman" w:eastAsia="Times New Roman" w:hAnsi="Times New Roman" w:cs="Times New Roman"/>
          <w:color w:val="333333"/>
          <w:sz w:val="24"/>
          <w:szCs w:val="24"/>
          <w:lang w:eastAsia="ru-RU"/>
        </w:rPr>
        <w:t>, а часть, формируемая участниками образовательного процесса, — </w:t>
      </w:r>
      <w:r w:rsidRPr="00C45EB1">
        <w:rPr>
          <w:rFonts w:ascii="Times New Roman" w:eastAsia="Times New Roman" w:hAnsi="Times New Roman" w:cs="Times New Roman"/>
          <w:b/>
          <w:bCs/>
          <w:color w:val="333333"/>
          <w:sz w:val="24"/>
          <w:szCs w:val="24"/>
          <w:lang w:eastAsia="ru-RU"/>
        </w:rPr>
        <w:t>30%</w:t>
      </w:r>
      <w:r w:rsidRPr="00C45EB1">
        <w:rPr>
          <w:rFonts w:ascii="Times New Roman" w:eastAsia="Times New Roman" w:hAnsi="Times New Roman" w:cs="Times New Roman"/>
          <w:color w:val="333333"/>
          <w:sz w:val="24"/>
          <w:szCs w:val="24"/>
          <w:lang w:eastAsia="ru-RU"/>
        </w:rPr>
        <w:t> от общего объёма основной образовательной программы основного общего образования.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3.4.1.2. В целях обеспечения </w:t>
      </w:r>
      <w:proofErr w:type="gramStart"/>
      <w:r w:rsidRPr="00C45EB1">
        <w:rPr>
          <w:rFonts w:ascii="Times New Roman" w:eastAsia="Times New Roman" w:hAnsi="Times New Roman" w:cs="Times New Roman"/>
          <w:color w:val="333333"/>
          <w:sz w:val="24"/>
          <w:szCs w:val="24"/>
          <w:lang w:eastAsia="ru-RU"/>
        </w:rPr>
        <w:t>индивидуальных потребностей</w:t>
      </w:r>
      <w:proofErr w:type="gramEnd"/>
      <w:r w:rsidRPr="00C45EB1">
        <w:rPr>
          <w:rFonts w:ascii="Times New Roman" w:eastAsia="Times New Roman" w:hAnsi="Times New Roman" w:cs="Times New Roman"/>
          <w:color w:val="333333"/>
          <w:sz w:val="24"/>
          <w:szCs w:val="24"/>
          <w:lang w:eastAsia="ru-RU"/>
        </w:rPr>
        <w:t xml:space="preserve"> обучающихся в ООП ООО предусматриваются:</w:t>
      </w:r>
    </w:p>
    <w:p w:rsidR="00C45EB1" w:rsidRPr="00C45EB1" w:rsidRDefault="00C45EB1" w:rsidP="00ED4474">
      <w:pPr>
        <w:numPr>
          <w:ilvl w:val="0"/>
          <w:numId w:val="1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учебные курсы, обеспечивающие различные интересы обучающихся, в том числе этнокультурные;</w:t>
      </w:r>
    </w:p>
    <w:p w:rsidR="00C45EB1" w:rsidRPr="00C45EB1" w:rsidRDefault="00C45EB1" w:rsidP="00ED4474">
      <w:pPr>
        <w:numPr>
          <w:ilvl w:val="0"/>
          <w:numId w:val="1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внеурочная деятельность.</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i/>
          <w:iCs/>
          <w:color w:val="333333"/>
          <w:sz w:val="24"/>
          <w:szCs w:val="24"/>
          <w:lang w:eastAsia="ru-RU"/>
        </w:rPr>
      </w:pPr>
      <w:r w:rsidRPr="00C45EB1">
        <w:rPr>
          <w:rFonts w:ascii="Times New Roman" w:eastAsia="Times New Roman" w:hAnsi="Times New Roman" w:cs="Times New Roman"/>
          <w:color w:val="333333"/>
          <w:sz w:val="24"/>
          <w:szCs w:val="24"/>
          <w:lang w:eastAsia="ru-RU"/>
        </w:rPr>
        <w:t>3.4.1.3. Разработанная общеобразовательной организацией ООП ООО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ФГОС данного уровня образования.</w:t>
      </w:r>
      <w:r w:rsidRPr="00C45EB1">
        <w:rPr>
          <w:rFonts w:ascii="Times New Roman" w:eastAsia="Times New Roman" w:hAnsi="Times New Roman" w:cs="Times New Roman"/>
          <w:color w:val="333333"/>
          <w:sz w:val="24"/>
          <w:szCs w:val="24"/>
          <w:lang w:eastAsia="ru-RU"/>
        </w:rPr>
        <w:br/>
        <w:t>3.4.2. </w:t>
      </w:r>
      <w:r w:rsidRPr="00C45EB1">
        <w:rPr>
          <w:rFonts w:ascii="Times New Roman" w:eastAsia="Times New Roman" w:hAnsi="Times New Roman" w:cs="Times New Roman"/>
          <w:i/>
          <w:iCs/>
          <w:color w:val="333333"/>
          <w:sz w:val="24"/>
          <w:szCs w:val="24"/>
          <w:lang w:eastAsia="ru-RU"/>
        </w:rPr>
        <w:t>Структура ООП ООО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3.4.2.1. Целевой раздел должен определять общее назначение, цели, задачи и планируемые результаты реализации ООП ООО, а также способы определения достижения этих целей и результатов. Целевой раздел включает:</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а) пояснительную записку. Пояснительная записка должна содержать:</w:t>
      </w:r>
    </w:p>
    <w:p w:rsidR="00C45EB1" w:rsidRPr="00C45EB1" w:rsidRDefault="00C45EB1" w:rsidP="00ED4474">
      <w:pPr>
        <w:numPr>
          <w:ilvl w:val="0"/>
          <w:numId w:val="1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цель и задачи реализации ООП ООО, конкретизированные в соответствии с требованиями ФГОС к результатам освоения обучающимися основной образовательной программы основного общего образования;</w:t>
      </w:r>
    </w:p>
    <w:p w:rsidR="00C45EB1" w:rsidRPr="00C45EB1" w:rsidRDefault="00C45EB1" w:rsidP="00ED4474">
      <w:pPr>
        <w:numPr>
          <w:ilvl w:val="0"/>
          <w:numId w:val="1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принципы формирования и механизмы реализации ООП ООО, в том числе посредством реализации индивидуальных учебных планов;</w:t>
      </w:r>
    </w:p>
    <w:p w:rsidR="00C45EB1" w:rsidRPr="00C45EB1" w:rsidRDefault="00C45EB1" w:rsidP="00ED4474">
      <w:pPr>
        <w:numPr>
          <w:ilvl w:val="0"/>
          <w:numId w:val="1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общую характеристику программы основного общего образования.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б) планируемые результаты освоения обучающимися ООП ООО должны:</w:t>
      </w:r>
    </w:p>
    <w:p w:rsidR="00C45EB1" w:rsidRPr="00C45EB1" w:rsidRDefault="00C45EB1" w:rsidP="00ED4474">
      <w:pPr>
        <w:numPr>
          <w:ilvl w:val="0"/>
          <w:numId w:val="1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C45EB1" w:rsidRPr="00C45EB1" w:rsidRDefault="00C45EB1" w:rsidP="00ED4474">
      <w:pPr>
        <w:numPr>
          <w:ilvl w:val="0"/>
          <w:numId w:val="1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являться содержательной и </w:t>
      </w:r>
      <w:proofErr w:type="spellStart"/>
      <w:r w:rsidRPr="00C45EB1">
        <w:rPr>
          <w:rFonts w:ascii="Times New Roman" w:eastAsia="Times New Roman" w:hAnsi="Times New Roman" w:cs="Times New Roman"/>
          <w:color w:val="333333"/>
          <w:sz w:val="24"/>
          <w:szCs w:val="24"/>
          <w:lang w:eastAsia="ru-RU"/>
        </w:rPr>
        <w:t>критериальной</w:t>
      </w:r>
      <w:proofErr w:type="spellEnd"/>
      <w:r w:rsidRPr="00C45EB1">
        <w:rPr>
          <w:rFonts w:ascii="Times New Roman" w:eastAsia="Times New Roman" w:hAnsi="Times New Roman" w:cs="Times New Roman"/>
          <w:color w:val="333333"/>
          <w:sz w:val="24"/>
          <w:szCs w:val="24"/>
          <w:lang w:eastAsia="ru-RU"/>
        </w:rPr>
        <w:t xml:space="preserve"> основой для разработки рабочих программ учебных предметов, учебных курсов (в том числе внеурочной деятельности), учебных модулей, программы воспитания, а также программы формирования </w:t>
      </w:r>
      <w:proofErr w:type="gramStart"/>
      <w:r w:rsidRPr="00C45EB1">
        <w:rPr>
          <w:rFonts w:ascii="Times New Roman" w:eastAsia="Times New Roman" w:hAnsi="Times New Roman" w:cs="Times New Roman"/>
          <w:color w:val="333333"/>
          <w:sz w:val="24"/>
          <w:szCs w:val="24"/>
          <w:lang w:eastAsia="ru-RU"/>
        </w:rPr>
        <w:t>универсальных учебных действий</w:t>
      </w:r>
      <w:proofErr w:type="gramEnd"/>
      <w:r w:rsidRPr="00C45EB1">
        <w:rPr>
          <w:rFonts w:ascii="Times New Roman" w:eastAsia="Times New Roman" w:hAnsi="Times New Roman" w:cs="Times New Roman"/>
          <w:color w:val="333333"/>
          <w:sz w:val="24"/>
          <w:szCs w:val="24"/>
          <w:lang w:eastAsia="ru-RU"/>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 систему оценки достижения планируемых результатов освоения ООП ООО. Система оценки достижения планируемых результатов ООП ООО должна включать описание организации и содержания промежуточной аттестации обучающихся в рамках урочной и внеурочной деятельности и оценки проектной деятельности обучающихся.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3.4.2.2. 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w:t>
      </w:r>
      <w:proofErr w:type="spellStart"/>
      <w:r w:rsidRPr="00C45EB1">
        <w:rPr>
          <w:rFonts w:ascii="Times New Roman" w:eastAsia="Times New Roman" w:hAnsi="Times New Roman" w:cs="Times New Roman"/>
          <w:color w:val="333333"/>
          <w:sz w:val="24"/>
          <w:szCs w:val="24"/>
          <w:lang w:eastAsia="ru-RU"/>
        </w:rPr>
        <w:t>метапредметных</w:t>
      </w:r>
      <w:proofErr w:type="spellEnd"/>
      <w:r w:rsidRPr="00C45EB1">
        <w:rPr>
          <w:rFonts w:ascii="Times New Roman" w:eastAsia="Times New Roman" w:hAnsi="Times New Roman" w:cs="Times New Roman"/>
          <w:color w:val="333333"/>
          <w:sz w:val="24"/>
          <w:szCs w:val="24"/>
          <w:lang w:eastAsia="ru-RU"/>
        </w:rPr>
        <w:t xml:space="preserve"> результатов, в том числе:</w:t>
      </w:r>
    </w:p>
    <w:p w:rsidR="00C45EB1" w:rsidRPr="00C45EB1" w:rsidRDefault="00C45EB1" w:rsidP="00ED4474">
      <w:pPr>
        <w:numPr>
          <w:ilvl w:val="0"/>
          <w:numId w:val="1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рабочие программы учебных предметов, учебных курсов, курсов внеурочной деятельности, учебных модулей;</w:t>
      </w:r>
    </w:p>
    <w:p w:rsidR="00C45EB1" w:rsidRPr="00C45EB1" w:rsidRDefault="00C45EB1" w:rsidP="00ED4474">
      <w:pPr>
        <w:numPr>
          <w:ilvl w:val="0"/>
          <w:numId w:val="1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программу формирования универсальных учебных действий;</w:t>
      </w:r>
    </w:p>
    <w:p w:rsidR="00C45EB1" w:rsidRPr="00C45EB1" w:rsidRDefault="00C45EB1" w:rsidP="00ED4474">
      <w:pPr>
        <w:numPr>
          <w:ilvl w:val="0"/>
          <w:numId w:val="1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рабочую программу воспитания.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Также в содержательный раздел программы ООО должна быть включена программа коррекционной работы в том случае, если в школе обучаются дети с ОВЗ.</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3.4.2.3. Организационный раздел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Организационный раздел </w:t>
      </w:r>
      <w:proofErr w:type="gramStart"/>
      <w:r w:rsidRPr="00C45EB1">
        <w:rPr>
          <w:rFonts w:ascii="Times New Roman" w:eastAsia="Times New Roman" w:hAnsi="Times New Roman" w:cs="Times New Roman"/>
          <w:color w:val="333333"/>
          <w:sz w:val="24"/>
          <w:szCs w:val="24"/>
          <w:lang w:eastAsia="ru-RU"/>
        </w:rPr>
        <w:t>включает:</w:t>
      </w:r>
      <w:r w:rsidRPr="00C45EB1">
        <w:rPr>
          <w:rFonts w:ascii="Times New Roman" w:eastAsia="Times New Roman" w:hAnsi="Times New Roman" w:cs="Times New Roman"/>
          <w:color w:val="333333"/>
          <w:sz w:val="24"/>
          <w:szCs w:val="24"/>
          <w:lang w:eastAsia="ru-RU"/>
        </w:rPr>
        <w:br/>
        <w:t>а</w:t>
      </w:r>
      <w:proofErr w:type="gramEnd"/>
      <w:r w:rsidRPr="00C45EB1">
        <w:rPr>
          <w:rFonts w:ascii="Times New Roman" w:eastAsia="Times New Roman" w:hAnsi="Times New Roman" w:cs="Times New Roman"/>
          <w:color w:val="333333"/>
          <w:sz w:val="24"/>
          <w:szCs w:val="24"/>
          <w:lang w:eastAsia="ru-RU"/>
        </w:rPr>
        <w:t>) учебный план основного общего образования как один из основных механизмов реализации ООП ООО, определяющий общий объем нагрузки и максимальный объём аудиторной нагрузки обучающихся, состав и структуру обязательных предметных областей по классам (годам обучения). ООП ООО может включать как один, так и несколько учебных планов.</w:t>
      </w:r>
      <w:r w:rsidRPr="00C45EB1">
        <w:rPr>
          <w:rFonts w:ascii="Times New Roman" w:eastAsia="Times New Roman" w:hAnsi="Times New Roman" w:cs="Times New Roman"/>
          <w:color w:val="333333"/>
          <w:sz w:val="24"/>
          <w:szCs w:val="24"/>
          <w:lang w:eastAsia="ru-RU"/>
        </w:rPr>
        <w:br/>
        <w:t>Учебные планы обеспечивают возможность обучения на государственном языке Российской Федерации и возможность изучения языков (не русских) субъектов Российской Федерации и устанавливают количество учебных часов, отводимых на их изучение, по классам (годам) обучения. В учебный план входят обязательные предметные области и учебные предметы (учебные модули) в соответствии с требованиями ФГОС.</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 xml:space="preserve">Для развития потенциала обучающихся, прежде всего одарённых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w:t>
      </w:r>
      <w:proofErr w:type="gramStart"/>
      <w:r w:rsidRPr="00C45EB1">
        <w:rPr>
          <w:rFonts w:ascii="Times New Roman" w:eastAsia="Times New Roman" w:hAnsi="Times New Roman" w:cs="Times New Roman"/>
          <w:color w:val="333333"/>
          <w:sz w:val="24"/>
          <w:szCs w:val="24"/>
          <w:lang w:eastAsia="ru-RU"/>
        </w:rPr>
        <w:t>планы;</w:t>
      </w:r>
      <w:r w:rsidRPr="00C45EB1">
        <w:rPr>
          <w:rFonts w:ascii="Times New Roman" w:eastAsia="Times New Roman" w:hAnsi="Times New Roman" w:cs="Times New Roman"/>
          <w:color w:val="333333"/>
          <w:sz w:val="24"/>
          <w:szCs w:val="24"/>
          <w:lang w:eastAsia="ru-RU"/>
        </w:rPr>
        <w:br/>
        <w:t>б</w:t>
      </w:r>
      <w:proofErr w:type="gramEnd"/>
      <w:r w:rsidRPr="00C45EB1">
        <w:rPr>
          <w:rFonts w:ascii="Times New Roman" w:eastAsia="Times New Roman" w:hAnsi="Times New Roman" w:cs="Times New Roman"/>
          <w:color w:val="333333"/>
          <w:sz w:val="24"/>
          <w:szCs w:val="24"/>
          <w:lang w:eastAsia="ru-RU"/>
        </w:rPr>
        <w:t>) систему условий реализации основной образовательной программы в соответствии с требованиями ФГОС ООО. Система условий должна содержать:</w:t>
      </w:r>
    </w:p>
    <w:p w:rsidR="00C45EB1" w:rsidRPr="00C45EB1" w:rsidRDefault="00C45EB1" w:rsidP="00ED4474">
      <w:pPr>
        <w:numPr>
          <w:ilvl w:val="0"/>
          <w:numId w:val="1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C45EB1" w:rsidRPr="00C45EB1" w:rsidRDefault="00C45EB1" w:rsidP="00ED4474">
      <w:pPr>
        <w:numPr>
          <w:ilvl w:val="0"/>
          <w:numId w:val="1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обоснование необходимых изменений в имеющихся условиях в соответствие с приоритетами ООП ООО;</w:t>
      </w:r>
    </w:p>
    <w:p w:rsidR="00C45EB1" w:rsidRPr="00C45EB1" w:rsidRDefault="00C45EB1" w:rsidP="00ED4474">
      <w:pPr>
        <w:numPr>
          <w:ilvl w:val="0"/>
          <w:numId w:val="1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механизмы достижения целевых ориентиров в системе условий;</w:t>
      </w:r>
    </w:p>
    <w:p w:rsidR="00C45EB1" w:rsidRPr="00C45EB1" w:rsidRDefault="00C45EB1" w:rsidP="00ED4474">
      <w:pPr>
        <w:numPr>
          <w:ilvl w:val="0"/>
          <w:numId w:val="1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сетевой график (дорожную карту) по формированию необходимой системы условий;</w:t>
      </w:r>
    </w:p>
    <w:p w:rsidR="00C45EB1" w:rsidRPr="00C45EB1" w:rsidRDefault="00C45EB1" w:rsidP="00ED4474">
      <w:pPr>
        <w:numPr>
          <w:ilvl w:val="0"/>
          <w:numId w:val="1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контроль состояния системы условий.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color w:val="333333"/>
          <w:sz w:val="24"/>
          <w:szCs w:val="24"/>
          <w:lang w:eastAsia="ru-RU"/>
        </w:rPr>
        <w:t>3.5. </w:t>
      </w:r>
      <w:r w:rsidRPr="00C45EB1">
        <w:rPr>
          <w:rFonts w:ascii="Times New Roman" w:eastAsia="Times New Roman" w:hAnsi="Times New Roman" w:cs="Times New Roman"/>
          <w:b/>
          <w:bCs/>
          <w:color w:val="333333"/>
          <w:sz w:val="24"/>
          <w:szCs w:val="24"/>
          <w:lang w:eastAsia="ru-RU"/>
        </w:rPr>
        <w:t>Содержание и структура ООП среднего общего образования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i/>
          <w:iCs/>
          <w:color w:val="333333"/>
          <w:sz w:val="24"/>
          <w:szCs w:val="24"/>
          <w:lang w:eastAsia="ru-RU"/>
        </w:rPr>
      </w:pPr>
      <w:r w:rsidRPr="00C45EB1">
        <w:rPr>
          <w:rFonts w:ascii="Times New Roman" w:eastAsia="Times New Roman" w:hAnsi="Times New Roman" w:cs="Times New Roman"/>
          <w:color w:val="333333"/>
          <w:sz w:val="24"/>
          <w:szCs w:val="24"/>
          <w:lang w:eastAsia="ru-RU"/>
        </w:rPr>
        <w:t>3.5.1. </w:t>
      </w:r>
      <w:r w:rsidRPr="00C45EB1">
        <w:rPr>
          <w:rFonts w:ascii="Times New Roman" w:eastAsia="Times New Roman" w:hAnsi="Times New Roman" w:cs="Times New Roman"/>
          <w:i/>
          <w:iCs/>
          <w:color w:val="333333"/>
          <w:sz w:val="24"/>
          <w:szCs w:val="24"/>
          <w:lang w:eastAsia="ru-RU"/>
        </w:rPr>
        <w:t>Содержание ООП СОО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color w:val="333333"/>
          <w:sz w:val="24"/>
          <w:szCs w:val="24"/>
          <w:lang w:eastAsia="ru-RU"/>
        </w:rPr>
        <w:t>3.5.1.1. ООП СОО разрабатывается в соответствии с требованиями ФГОС СОО и с учетом примерной основной образовательной программы среднего общего образования. ООП СОО содержит обязательную часть и часть, формируемую участниками образовательных отношений. Обязательная часть основной образовательной программы среднего общего образования составляет </w:t>
      </w:r>
      <w:r w:rsidRPr="00C45EB1">
        <w:rPr>
          <w:rFonts w:ascii="Times New Roman" w:eastAsia="Times New Roman" w:hAnsi="Times New Roman" w:cs="Times New Roman"/>
          <w:b/>
          <w:bCs/>
          <w:color w:val="333333"/>
          <w:sz w:val="24"/>
          <w:szCs w:val="24"/>
          <w:lang w:eastAsia="ru-RU"/>
        </w:rPr>
        <w:t>60%</w:t>
      </w:r>
      <w:r w:rsidRPr="00C45EB1">
        <w:rPr>
          <w:rFonts w:ascii="Times New Roman" w:eastAsia="Times New Roman" w:hAnsi="Times New Roman" w:cs="Times New Roman"/>
          <w:color w:val="333333"/>
          <w:sz w:val="24"/>
          <w:szCs w:val="24"/>
          <w:lang w:eastAsia="ru-RU"/>
        </w:rPr>
        <w:t> от общего объема образовательной программы среднего общего образования, а часть, формируемая участниками образовательных отношений, — </w:t>
      </w:r>
      <w:r w:rsidRPr="00C45EB1">
        <w:rPr>
          <w:rFonts w:ascii="Times New Roman" w:eastAsia="Times New Roman" w:hAnsi="Times New Roman" w:cs="Times New Roman"/>
          <w:b/>
          <w:bCs/>
          <w:color w:val="333333"/>
          <w:sz w:val="24"/>
          <w:szCs w:val="24"/>
          <w:lang w:eastAsia="ru-RU"/>
        </w:rPr>
        <w:t>40%.</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3.5.1.2. В целях обеспечения </w:t>
      </w:r>
      <w:proofErr w:type="gramStart"/>
      <w:r w:rsidRPr="00C45EB1">
        <w:rPr>
          <w:rFonts w:ascii="Times New Roman" w:eastAsia="Times New Roman" w:hAnsi="Times New Roman" w:cs="Times New Roman"/>
          <w:color w:val="333333"/>
          <w:sz w:val="24"/>
          <w:szCs w:val="24"/>
          <w:lang w:eastAsia="ru-RU"/>
        </w:rPr>
        <w:t>индивидуальных потребностей</w:t>
      </w:r>
      <w:proofErr w:type="gramEnd"/>
      <w:r w:rsidRPr="00C45EB1">
        <w:rPr>
          <w:rFonts w:ascii="Times New Roman" w:eastAsia="Times New Roman" w:hAnsi="Times New Roman" w:cs="Times New Roman"/>
          <w:color w:val="333333"/>
          <w:sz w:val="24"/>
          <w:szCs w:val="24"/>
          <w:lang w:eastAsia="ru-RU"/>
        </w:rPr>
        <w:t xml:space="preserve"> обучающихся в ООП СОО предусматриваются:</w:t>
      </w:r>
    </w:p>
    <w:p w:rsidR="00C45EB1" w:rsidRPr="00C45EB1" w:rsidRDefault="00C45EB1" w:rsidP="00ED4474">
      <w:pPr>
        <w:numPr>
          <w:ilvl w:val="0"/>
          <w:numId w:val="1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учебные предметы курсы, обеспечивающие различные интересы обучающихся, в том числе этнокультурные;</w:t>
      </w:r>
    </w:p>
    <w:p w:rsidR="00C45EB1" w:rsidRPr="00C45EB1" w:rsidRDefault="00C45EB1" w:rsidP="00ED4474">
      <w:pPr>
        <w:numPr>
          <w:ilvl w:val="0"/>
          <w:numId w:val="1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внеурочная деятельность.</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i/>
          <w:iCs/>
          <w:color w:val="333333"/>
          <w:sz w:val="24"/>
          <w:szCs w:val="24"/>
          <w:lang w:eastAsia="ru-RU"/>
        </w:rPr>
      </w:pPr>
      <w:r w:rsidRPr="00C45EB1">
        <w:rPr>
          <w:rFonts w:ascii="Times New Roman" w:eastAsia="Times New Roman" w:hAnsi="Times New Roman" w:cs="Times New Roman"/>
          <w:color w:val="333333"/>
          <w:sz w:val="24"/>
          <w:szCs w:val="24"/>
          <w:lang w:eastAsia="ru-RU"/>
        </w:rPr>
        <w:t>3.5.2. </w:t>
      </w:r>
      <w:r w:rsidRPr="00C45EB1">
        <w:rPr>
          <w:rFonts w:ascii="Times New Roman" w:eastAsia="Times New Roman" w:hAnsi="Times New Roman" w:cs="Times New Roman"/>
          <w:i/>
          <w:iCs/>
          <w:color w:val="333333"/>
          <w:sz w:val="24"/>
          <w:szCs w:val="24"/>
          <w:lang w:eastAsia="ru-RU"/>
        </w:rPr>
        <w:t>Структура ООП СОО</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3.5.2.1. Целевой раздел ООП СОО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C45EB1" w:rsidRPr="00C45EB1" w:rsidRDefault="00C45EB1" w:rsidP="00ED4474">
      <w:pPr>
        <w:numPr>
          <w:ilvl w:val="0"/>
          <w:numId w:val="2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пояснительную записку;</w:t>
      </w:r>
    </w:p>
    <w:p w:rsidR="00C45EB1" w:rsidRPr="00C45EB1" w:rsidRDefault="00C45EB1" w:rsidP="00ED4474">
      <w:pPr>
        <w:numPr>
          <w:ilvl w:val="0"/>
          <w:numId w:val="2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планируемые результаты освоения обучающимися ООП СОО;</w:t>
      </w:r>
    </w:p>
    <w:p w:rsidR="00C45EB1" w:rsidRPr="00C45EB1" w:rsidRDefault="00C45EB1" w:rsidP="00ED4474">
      <w:pPr>
        <w:numPr>
          <w:ilvl w:val="0"/>
          <w:numId w:val="2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систему оценки результатов освоения ООП СОО.</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3.5.2.2. 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C45EB1">
        <w:rPr>
          <w:rFonts w:ascii="Times New Roman" w:eastAsia="Times New Roman" w:hAnsi="Times New Roman" w:cs="Times New Roman"/>
          <w:color w:val="333333"/>
          <w:sz w:val="24"/>
          <w:szCs w:val="24"/>
          <w:lang w:eastAsia="ru-RU"/>
        </w:rPr>
        <w:t>метапредметных</w:t>
      </w:r>
      <w:proofErr w:type="spellEnd"/>
      <w:r w:rsidRPr="00C45EB1">
        <w:rPr>
          <w:rFonts w:ascii="Times New Roman" w:eastAsia="Times New Roman" w:hAnsi="Times New Roman" w:cs="Times New Roman"/>
          <w:color w:val="333333"/>
          <w:sz w:val="24"/>
          <w:szCs w:val="24"/>
          <w:lang w:eastAsia="ru-RU"/>
        </w:rPr>
        <w:t xml:space="preserve"> результатов, в том числе:</w:t>
      </w:r>
    </w:p>
    <w:p w:rsidR="00C45EB1" w:rsidRPr="00C45EB1" w:rsidRDefault="00C45EB1" w:rsidP="00ED4474">
      <w:pPr>
        <w:numPr>
          <w:ilvl w:val="0"/>
          <w:numId w:val="2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программу развития универсальных учебных действий при получении среднего общего образования, включающую формирование </w:t>
      </w:r>
      <w:proofErr w:type="gramStart"/>
      <w:r w:rsidRPr="00C45EB1">
        <w:rPr>
          <w:rFonts w:ascii="Times New Roman" w:eastAsia="Times New Roman" w:hAnsi="Times New Roman" w:cs="Times New Roman"/>
          <w:color w:val="333333"/>
          <w:sz w:val="24"/>
          <w:szCs w:val="24"/>
          <w:lang w:eastAsia="ru-RU"/>
        </w:rPr>
        <w:t>компетенций</w:t>
      </w:r>
      <w:proofErr w:type="gramEnd"/>
      <w:r w:rsidRPr="00C45EB1">
        <w:rPr>
          <w:rFonts w:ascii="Times New Roman" w:eastAsia="Times New Roman" w:hAnsi="Times New Roman" w:cs="Times New Roman"/>
          <w:color w:val="333333"/>
          <w:sz w:val="24"/>
          <w:szCs w:val="24"/>
          <w:lang w:eastAsia="ru-RU"/>
        </w:rPr>
        <w:t xml:space="preserve"> обучающихся в области учебно-исследовательской и проектной деятельности;</w:t>
      </w:r>
    </w:p>
    <w:p w:rsidR="00C45EB1" w:rsidRPr="00C45EB1" w:rsidRDefault="00C45EB1" w:rsidP="00ED4474">
      <w:pPr>
        <w:numPr>
          <w:ilvl w:val="0"/>
          <w:numId w:val="2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программы отдельных учебных предметов, курсов и курсов внеурочной деятельности;</w:t>
      </w:r>
    </w:p>
    <w:p w:rsidR="00C45EB1" w:rsidRPr="00C45EB1" w:rsidRDefault="00C45EB1" w:rsidP="00ED4474">
      <w:pPr>
        <w:numPr>
          <w:ilvl w:val="0"/>
          <w:numId w:val="2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рабочую программу воспитания;</w:t>
      </w:r>
    </w:p>
    <w:p w:rsidR="00C45EB1" w:rsidRDefault="00C45EB1" w:rsidP="00ED4474">
      <w:pPr>
        <w:numPr>
          <w:ilvl w:val="0"/>
          <w:numId w:val="2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ED4474" w:rsidRPr="00C45EB1" w:rsidRDefault="00ED4474" w:rsidP="00ED4474">
      <w:pPr>
        <w:shd w:val="clear" w:color="auto" w:fill="FFFFFF" w:themeFill="background1"/>
        <w:spacing w:before="100" w:beforeAutospacing="1" w:after="100" w:afterAutospacing="1" w:line="240" w:lineRule="auto"/>
        <w:ind w:left="720"/>
        <w:jc w:val="both"/>
        <w:rPr>
          <w:rFonts w:ascii="Times New Roman" w:eastAsia="Times New Roman" w:hAnsi="Times New Roman" w:cs="Times New Roman"/>
          <w:color w:val="333333"/>
          <w:sz w:val="24"/>
          <w:szCs w:val="24"/>
          <w:lang w:eastAsia="ru-RU"/>
        </w:rPr>
      </w:pP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3.5.2.3. Организационный раздел должен включать:</w:t>
      </w:r>
    </w:p>
    <w:p w:rsidR="00C45EB1" w:rsidRPr="00C45EB1" w:rsidRDefault="00C45EB1" w:rsidP="00ED4474">
      <w:pPr>
        <w:numPr>
          <w:ilvl w:val="0"/>
          <w:numId w:val="2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учебный план среднего общего образования как один из основных механизмов реализации ООП СОО;</w:t>
      </w:r>
    </w:p>
    <w:p w:rsidR="00C45EB1" w:rsidRPr="00C45EB1" w:rsidRDefault="00C45EB1" w:rsidP="00ED4474">
      <w:pPr>
        <w:numPr>
          <w:ilvl w:val="0"/>
          <w:numId w:val="2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план внеурочной деятельности, календарный учебный график, календарный план воспитательной работы;</w:t>
      </w:r>
    </w:p>
    <w:p w:rsidR="00C45EB1" w:rsidRPr="00C45EB1" w:rsidRDefault="00C45EB1" w:rsidP="00ED4474">
      <w:pPr>
        <w:numPr>
          <w:ilvl w:val="0"/>
          <w:numId w:val="2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систему условий реализации основной образовательной программы в соответствии с требованиями ФГОС СОО.</w:t>
      </w:r>
    </w:p>
    <w:p w:rsidR="00C45EB1" w:rsidRPr="00C45EB1" w:rsidRDefault="00C45EB1"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4. Порядок внесения изменений в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4.1. Инициировать изменения/дополнения в ООП/АООП может любой участник образовательных отношений, о чем сообщает в служебной записке/заявлении на имя директора школы и/или его заместителя, осуществляющего контроль за содержанием реализуемых образовательных программ.</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4.2. При целесообразности внесения изменений/дополнений в ООП/АООП руководитель издает соответствующий приказ об ответственном за формирование нового содержания и внесение изменений/дополнений в соответствующие программы.</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4.3. Изменения и дополнения вносятся в ООП/АООП по согласованию с методическим советом и коллегиальным органом управления школой – Педагогическим советом, регистрируются в контрольном листе изменений к настоящему Положению и являются неотъемлемой частью ООП/АООП. Вносить изменения в ООП/АООП в части любых его компонентов (рабочих программ, планов и др.) в ином порядке не допускается.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4.4. Не позднее 10 дней со дня внесения изменений/дополнений в ООП/АООП информация размещается на официальном сайте школы.</w:t>
      </w:r>
    </w:p>
    <w:p w:rsidR="00C45EB1" w:rsidRPr="00C45EB1" w:rsidRDefault="00C45EB1" w:rsidP="00ED4474">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5. Требования к оформлению ООП/АООП</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5.1. При разработке ООП/АООП необходимо соблюдать следующие требования к оформлению:</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электронный документ в формате </w:t>
      </w:r>
      <w:proofErr w:type="spellStart"/>
      <w:r w:rsidRPr="00C45EB1">
        <w:rPr>
          <w:rFonts w:ascii="Times New Roman" w:eastAsia="Times New Roman" w:hAnsi="Times New Roman" w:cs="Times New Roman"/>
          <w:color w:val="333333"/>
          <w:sz w:val="24"/>
          <w:szCs w:val="24"/>
          <w:lang w:eastAsia="ru-RU"/>
        </w:rPr>
        <w:t>Microsoft</w:t>
      </w:r>
      <w:proofErr w:type="spellEnd"/>
      <w:r w:rsidRPr="00C45EB1">
        <w:rPr>
          <w:rFonts w:ascii="Times New Roman" w:eastAsia="Times New Roman" w:hAnsi="Times New Roman" w:cs="Times New Roman"/>
          <w:color w:val="333333"/>
          <w:sz w:val="24"/>
          <w:szCs w:val="24"/>
          <w:lang w:eastAsia="ru-RU"/>
        </w:rPr>
        <w:t xml:space="preserve"> </w:t>
      </w:r>
      <w:proofErr w:type="spellStart"/>
      <w:r w:rsidRPr="00C45EB1">
        <w:rPr>
          <w:rFonts w:ascii="Times New Roman" w:eastAsia="Times New Roman" w:hAnsi="Times New Roman" w:cs="Times New Roman"/>
          <w:color w:val="333333"/>
          <w:sz w:val="24"/>
          <w:szCs w:val="24"/>
          <w:lang w:eastAsia="ru-RU"/>
        </w:rPr>
        <w:t>Word</w:t>
      </w:r>
      <w:proofErr w:type="spellEnd"/>
      <w:r w:rsidRPr="00C45EB1">
        <w:rPr>
          <w:rFonts w:ascii="Times New Roman" w:eastAsia="Times New Roman" w:hAnsi="Times New Roman" w:cs="Times New Roman"/>
          <w:color w:val="333333"/>
          <w:sz w:val="24"/>
          <w:szCs w:val="24"/>
          <w:lang w:eastAsia="ru-RU"/>
        </w:rPr>
        <w:t xml:space="preserve"> (одним файлом); – листы формата А4;</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ориентация страницы – книжная;</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поля – обычные;</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титульный лист считается первым, но не нумеруется;</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нумерация страниц – сверху в центре;</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шрифт – </w:t>
      </w:r>
      <w:proofErr w:type="spellStart"/>
      <w:r w:rsidRPr="00C45EB1">
        <w:rPr>
          <w:rFonts w:ascii="Times New Roman" w:eastAsia="Times New Roman" w:hAnsi="Times New Roman" w:cs="Times New Roman"/>
          <w:color w:val="333333"/>
          <w:sz w:val="24"/>
          <w:szCs w:val="24"/>
          <w:lang w:eastAsia="ru-RU"/>
        </w:rPr>
        <w:t>Times</w:t>
      </w:r>
      <w:proofErr w:type="spellEnd"/>
      <w:r w:rsidRPr="00C45EB1">
        <w:rPr>
          <w:rFonts w:ascii="Times New Roman" w:eastAsia="Times New Roman" w:hAnsi="Times New Roman" w:cs="Times New Roman"/>
          <w:color w:val="333333"/>
          <w:sz w:val="24"/>
          <w:szCs w:val="24"/>
          <w:lang w:eastAsia="ru-RU"/>
        </w:rPr>
        <w:t xml:space="preserve"> </w:t>
      </w:r>
      <w:proofErr w:type="spellStart"/>
      <w:r w:rsidRPr="00C45EB1">
        <w:rPr>
          <w:rFonts w:ascii="Times New Roman" w:eastAsia="Times New Roman" w:hAnsi="Times New Roman" w:cs="Times New Roman"/>
          <w:color w:val="333333"/>
          <w:sz w:val="24"/>
          <w:szCs w:val="24"/>
          <w:lang w:eastAsia="ru-RU"/>
        </w:rPr>
        <w:t>New</w:t>
      </w:r>
      <w:proofErr w:type="spellEnd"/>
      <w:r w:rsidRPr="00C45EB1">
        <w:rPr>
          <w:rFonts w:ascii="Times New Roman" w:eastAsia="Times New Roman" w:hAnsi="Times New Roman" w:cs="Times New Roman"/>
          <w:color w:val="333333"/>
          <w:sz w:val="24"/>
          <w:szCs w:val="24"/>
          <w:lang w:eastAsia="ru-RU"/>
        </w:rPr>
        <w:t xml:space="preserve"> </w:t>
      </w:r>
      <w:proofErr w:type="spellStart"/>
      <w:r w:rsidRPr="00C45EB1">
        <w:rPr>
          <w:rFonts w:ascii="Times New Roman" w:eastAsia="Times New Roman" w:hAnsi="Times New Roman" w:cs="Times New Roman"/>
          <w:color w:val="333333"/>
          <w:sz w:val="24"/>
          <w:szCs w:val="24"/>
          <w:lang w:eastAsia="ru-RU"/>
        </w:rPr>
        <w:t>Roman</w:t>
      </w:r>
      <w:proofErr w:type="spellEnd"/>
      <w:r w:rsidRPr="00C45EB1">
        <w:rPr>
          <w:rFonts w:ascii="Times New Roman" w:eastAsia="Times New Roman" w:hAnsi="Times New Roman" w:cs="Times New Roman"/>
          <w:color w:val="333333"/>
          <w:sz w:val="24"/>
          <w:szCs w:val="24"/>
          <w:lang w:eastAsia="ru-RU"/>
        </w:rPr>
        <w:t>;</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кегль –14, в таблице -12;</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межстрочный интервал – одинарный;</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переносы не ставятся;</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абзац 1,25 см (кроме таблиц);</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выравнивание – заголовки по центру, основной текст по ширине;</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центровка заголовков и абзацы в тексте выполняются при помощи средств </w:t>
      </w:r>
      <w:proofErr w:type="spellStart"/>
      <w:r w:rsidRPr="00C45EB1">
        <w:rPr>
          <w:rFonts w:ascii="Times New Roman" w:eastAsia="Times New Roman" w:hAnsi="Times New Roman" w:cs="Times New Roman"/>
          <w:color w:val="333333"/>
          <w:sz w:val="24"/>
          <w:szCs w:val="24"/>
          <w:lang w:eastAsia="ru-RU"/>
        </w:rPr>
        <w:t>Word</w:t>
      </w:r>
      <w:proofErr w:type="spellEnd"/>
      <w:r w:rsidRPr="00C45EB1">
        <w:rPr>
          <w:rFonts w:ascii="Times New Roman" w:eastAsia="Times New Roman" w:hAnsi="Times New Roman" w:cs="Times New Roman"/>
          <w:color w:val="333333"/>
          <w:sz w:val="24"/>
          <w:szCs w:val="24"/>
          <w:lang w:eastAsia="ru-RU"/>
        </w:rPr>
        <w:t>;</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оглавление автоматическое;</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каждый структурный элемент программы начинается с новой страницы;</w:t>
      </w:r>
    </w:p>
    <w:p w:rsidR="00C45EB1" w:rsidRPr="00C45EB1" w:rsidRDefault="00C45EB1" w:rsidP="00ED4474">
      <w:pPr>
        <w:numPr>
          <w:ilvl w:val="0"/>
          <w:numId w:val="2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таблицы вставляются непосредственно в текст и должны быть отделены от предыдущего и последующего текста одним интервалом.</w:t>
      </w:r>
    </w:p>
    <w:p w:rsid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5.2. Требования к оформлению рабочих программ учебных предметов и курсов внеурочной деятельности регламентируется локальными актами школы, в том числе Положением о рабочих программах и календарно-тематическом планировании учебных предметов и курсов.</w:t>
      </w:r>
    </w:p>
    <w:p w:rsidR="00ED4474" w:rsidRPr="00C45EB1" w:rsidRDefault="00ED4474"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rsidR="00C45EB1" w:rsidRPr="00C45EB1" w:rsidRDefault="00C45EB1"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lastRenderedPageBreak/>
        <w:t>6. Механизм реализации ООП/АООП</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 Образовательная организация создает условия для реализации в полном объеме ООП/АООП,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 В общеобразовательной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общеобразовательной организацией.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6.4.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6.5.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6.6. ООП/АООП реализуется через урочную и внеурочную деятельность с соблюдением требований государственных санитарно-эпидемиологических правил и нормативов.</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6.7. ООП/АООП могут реализовываться школой, как самостоятельно, так и посредством сетевых форм. Сетевая форма обеспечивает возможность освоения ООП/АООП с использованием ресурсов нескольких организаций, осуществляющих образовательную деятельность. В реализации образовательных программ с использованием сетевой формы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предусмотренной соответствующей образовательной программой.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6.8. Организация проведения практики, предусмотренной ООП (при наличии), осуществляется образовательной организацией на основе договоров с организациями, осуществляющими деятельность по образовательной программе соответствующего профиля.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6.9. При реализации ООП/АООП используются различные образовательные технологии, в том числе электронное обучение и дистанционные образовательные технологии.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6.10.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6.11. При реализации ООП/АООП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6.12. Учебный год в школе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школой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6.13. В процессе освоения общеобразовательных программ обучающимся предоставляются каникулы. Продолжительность каникул должна составлять не менее 7 календарных дней. Сроки начала и окончания каникул определяются общеобразовательной организацией самостоятельно.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6.14. Количество обучающихся в классе определяется, исходя из расчета соблюдения нормы площади на одного обучающегося, соблюдении требований к расстановке мебели в учебных кабинетах.</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локальными нормативными актами школы.</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6.16. Согласно Приказу №582 от 21 июля 2022 года с целью реализации ООП/АООП педагогическими работниками разрабатываются:</w:t>
      </w:r>
    </w:p>
    <w:p w:rsidR="00C45EB1" w:rsidRPr="00C45EB1" w:rsidRDefault="00C45EB1" w:rsidP="00ED4474">
      <w:pPr>
        <w:numPr>
          <w:ilvl w:val="0"/>
          <w:numId w:val="2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рабочие программы учебного предмета, учебного курса (в том числе внеурочной деятельности), учебного модуля;</w:t>
      </w:r>
    </w:p>
    <w:p w:rsidR="00C45EB1" w:rsidRPr="00C45EB1" w:rsidRDefault="00C45EB1" w:rsidP="00ED4474">
      <w:pPr>
        <w:numPr>
          <w:ilvl w:val="0"/>
          <w:numId w:val="2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журнал учета успеваемости;</w:t>
      </w:r>
    </w:p>
    <w:p w:rsidR="00C45EB1" w:rsidRPr="00C45EB1" w:rsidRDefault="00C45EB1" w:rsidP="00ED4474">
      <w:pPr>
        <w:numPr>
          <w:ilvl w:val="0"/>
          <w:numId w:val="2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журнал внеурочной деятельности (для педагогических работников, осуществляющих внеурочную деятельность);</w:t>
      </w:r>
    </w:p>
    <w:p w:rsidR="00C45EB1" w:rsidRPr="00C45EB1" w:rsidRDefault="00C45EB1" w:rsidP="00ED4474">
      <w:pPr>
        <w:numPr>
          <w:ilvl w:val="0"/>
          <w:numId w:val="2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план воспитательной работы (для педагогических работников, осуществляющих функции классного руководства);</w:t>
      </w:r>
    </w:p>
    <w:p w:rsidR="00C45EB1" w:rsidRPr="00C45EB1" w:rsidRDefault="00C45EB1" w:rsidP="00ED4474">
      <w:pPr>
        <w:numPr>
          <w:ilvl w:val="0"/>
          <w:numId w:val="24"/>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характеристика на обучающегося (по запросу).</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6.17. Порядок согласования рабочих программ и календарно-тематического планирования осуществляется в соответствии с Положением о рабочих программах и календарно-тематическом планировании учебных предметов и курсов, реализуемых в школе. Выбор учебников и УМК фиксируется в протоколах заседаний предметных кафедр и методических объединений. Ответственными за организацию работы по разработке рабочих программ и подбор учебников (УМК) являются руководители предметных кафедр и председатели методических объединений.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6.18. Перечень учебников и учебных пособий, необходимых для реализации ООП/АООП согласовывается Управляющим советом образовательной организации до начала нового учебного года.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6.19.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 СанПиН 1.2.3685-21 "Гигиенические нормативы и требования к обеспечению безопасности и (или) безвредности для человека факторов среды обитания". В первом классе обучение проводится без балльного оценивания знаний обучающихся и домашних заданий.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6.20.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6.21.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6.22.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школе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6.23. Родители (законные представители) несовершеннолетнего обучающегося осуществляют выбор образовательной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6.24. 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6.25. Срок подачи заявления на зачисление для прохождения государственной итоговой аттестации в общеобразовательную организацию составляет:</w:t>
      </w:r>
    </w:p>
    <w:p w:rsidR="00C45EB1" w:rsidRPr="00C45EB1" w:rsidRDefault="00C45EB1" w:rsidP="00ED4474">
      <w:pPr>
        <w:numPr>
          <w:ilvl w:val="0"/>
          <w:numId w:val="2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C45EB1" w:rsidRPr="00C45EB1" w:rsidRDefault="00C45EB1" w:rsidP="00ED4474">
      <w:pPr>
        <w:numPr>
          <w:ilvl w:val="0"/>
          <w:numId w:val="2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6.26. Обучающиеся, освоившие в полном объеме соответствующую образовательную программу учебного года, переводятся в следующий класс.</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6.27.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6.28. Обучающиеся в школе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6.29. 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6.30. Лицам, успешно прошедшим итоговую аттестацию, выдаются документы об образовании, образцы которых самостоятельно устанавливаются общеобразовательной организацией.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6.31.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школы, выдается справка об обучении или о периоде обучения по образцу, самостоятельно устанавливаемому общеобразовательной организацией.</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6.32.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6.33. 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6.34. 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6.35.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общеобразовательной организации.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6.36. Обучающиеся по общеобразовательной программе в форме семейного образования имеют право на зачет общеобразовательной организацией результатов промежуточной аттестации, пройденной в других организациях, в установленном порядке.</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6.37. Экстернам, прошедшим промежуточную аттестацию и отчисленным из общеобразовательной организации, выдается справка.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6.38. Содержание общего образования и условия организации обучения обучающихся с ОВЗ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6.39. Правила доступности общеобразовательной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6.40.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6.41. Для получения без дискриминации качественного образования лицами с ОВЗ создаются:</w:t>
      </w:r>
    </w:p>
    <w:p w:rsidR="00C45EB1" w:rsidRPr="00C45EB1" w:rsidRDefault="00C45EB1" w:rsidP="00ED4474">
      <w:pPr>
        <w:numPr>
          <w:ilvl w:val="0"/>
          <w:numId w:val="2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C45EB1" w:rsidRPr="00C45EB1" w:rsidRDefault="00C45EB1" w:rsidP="00ED4474">
      <w:pPr>
        <w:numPr>
          <w:ilvl w:val="0"/>
          <w:numId w:val="26"/>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ОВЗ.</w:t>
      </w:r>
    </w:p>
    <w:p w:rsidR="00ED4474"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6.42. Для обучающихся, нуждающихся в длительном лечении, детей-инвалидов, которые по состоянию здоровья не могут посещать общеобразовательную организацию,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 xml:space="preserve">6.43. Порядок регламентации и оформления отношений государственной и </w:t>
      </w:r>
      <w:proofErr w:type="gramStart"/>
      <w:r w:rsidRPr="00C45EB1">
        <w:rPr>
          <w:rFonts w:ascii="Times New Roman" w:eastAsia="Times New Roman" w:hAnsi="Times New Roman" w:cs="Times New Roman"/>
          <w:color w:val="333333"/>
          <w:sz w:val="24"/>
          <w:szCs w:val="24"/>
          <w:lang w:eastAsia="ru-RU"/>
        </w:rPr>
        <w:t>муниципальной образовательной организации</w:t>
      </w:r>
      <w:proofErr w:type="gramEnd"/>
      <w:r w:rsidRPr="00C45EB1">
        <w:rPr>
          <w:rFonts w:ascii="Times New Roman" w:eastAsia="Times New Roman" w:hAnsi="Times New Roman" w:cs="Times New Roman"/>
          <w:color w:val="333333"/>
          <w:sz w:val="24"/>
          <w:szCs w:val="24"/>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45EB1" w:rsidRPr="00C45EB1" w:rsidRDefault="00C45EB1" w:rsidP="00ED4474">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7. Оценка качества ООП/АООП</w:t>
      </w:r>
    </w:p>
    <w:p w:rsidR="00202406"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7.1. Оценка качества ООП/АООП на предмет соответствия нормативно-правовым документам, регламентирующим образовательную деятельность по программам общего образования, ФГОС проводится не реже одного раза в год перед началом учебного года заместителем директора по учебно-воспитательной работе.</w:t>
      </w:r>
    </w:p>
    <w:p w:rsidR="00202406"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7.2. Оценка эффективности деятельности школы по реализации ООП/АООП осуществляется через проведение экспертизы достижения планируемых результатов освоения ООП обучающимися, на основе внутренних и внешних (независимых) оценок достижения планируемых результатов освоения ООП/АООП, в том числе анализа результатов государственной итоговой аттестации обучающихся по программам основного, среднего общего образования.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7.3. Результаты и эффективность реализации ООП/АООП обсуждаются на заседаниях методических объединений, предметных кафедр, Методических и Педагогических советов, отражаются в самоанализе деятельности школы и публичном докладе директора, которые размещаются на официальном сайте в информационно-коммуникационной сети Интернет.</w:t>
      </w:r>
    </w:p>
    <w:p w:rsidR="00C45EB1" w:rsidRPr="00C45EB1" w:rsidRDefault="00C45EB1" w:rsidP="00ED4474">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8. Управление ООП/АООП</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8.1. Педагогический совет:</w:t>
      </w:r>
    </w:p>
    <w:p w:rsidR="00C45EB1" w:rsidRPr="00C45EB1" w:rsidRDefault="00C45EB1" w:rsidP="00ED4474">
      <w:pPr>
        <w:numPr>
          <w:ilvl w:val="0"/>
          <w:numId w:val="2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разрабатывает и принимает основные образовательные программы школы;</w:t>
      </w:r>
    </w:p>
    <w:p w:rsidR="00C45EB1" w:rsidRPr="00C45EB1" w:rsidRDefault="00C45EB1" w:rsidP="00ED4474">
      <w:pPr>
        <w:numPr>
          <w:ilvl w:val="0"/>
          <w:numId w:val="27"/>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обсуждает и проводит выбор учебных планов программ, учебников, форм, методов образовательной деятельности и способов их реализации.</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8.2. Директор школы:</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утверждает основные образовательные программы;</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утверждает индивидуальный учебный план школы на текущий учебный год;</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утверждает рабочие программы учебных предметов (модулей) и курсов;</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утверждает программы внеурочной деятельности;</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обеспечивает стратегическое управление реализацией основных образовательных программ;</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обеспечивает планирование, контроль и анализ деятельности по достижению положительных результатов, определенных основными образовательными программами;</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создает необходимые организационно-педагогические и материально-технические условия для выполнения основных образовательных программ;</w:t>
      </w:r>
    </w:p>
    <w:p w:rsidR="00C45EB1" w:rsidRPr="00C45EB1" w:rsidRDefault="00C45EB1" w:rsidP="00ED4474">
      <w:pPr>
        <w:numPr>
          <w:ilvl w:val="0"/>
          <w:numId w:val="28"/>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ежегодно представляет публичный доклад о выполнении основных образовательных программ, обеспечивает его размещение на сайте школы.</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8.3. Заместители директора:</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обеспечивают разработку основных образовательных программ (ООП) в школе в соответствии с Положением;</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организуют на основе образовательных программ образовательную деятельность на всех уровнях образования;</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xml:space="preserve">осуществляют </w:t>
      </w:r>
      <w:proofErr w:type="spellStart"/>
      <w:r w:rsidRPr="00C45EB1">
        <w:rPr>
          <w:rFonts w:ascii="Times New Roman" w:eastAsia="Times New Roman" w:hAnsi="Times New Roman" w:cs="Times New Roman"/>
          <w:color w:val="333333"/>
          <w:sz w:val="24"/>
          <w:szCs w:val="24"/>
          <w:lang w:eastAsia="ru-RU"/>
        </w:rPr>
        <w:t>внутришкольный</w:t>
      </w:r>
      <w:proofErr w:type="spellEnd"/>
      <w:r w:rsidRPr="00C45EB1">
        <w:rPr>
          <w:rFonts w:ascii="Times New Roman" w:eastAsia="Times New Roman" w:hAnsi="Times New Roman" w:cs="Times New Roman"/>
          <w:color w:val="333333"/>
          <w:sz w:val="24"/>
          <w:szCs w:val="24"/>
          <w:lang w:eastAsia="ru-RU"/>
        </w:rPr>
        <w:t xml:space="preserve"> контроль и анализ выполнения учебных планов;</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обеспечивают итоговый анализ и корректировку основных образовательных программ;</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lastRenderedPageBreak/>
        <w:t>осуществляют организацию занятий по программам дополнительного образования;</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обеспечивают контроль и анализ реализации программ дополнительного образования;</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обеспечивают разработку программ внеурочной деятельности и дополнительного образования;</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осуществляют организацию занятий по программам внеурочной деятельности и дополнительного образования;</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обеспечивают проектирование системы воспитательной работы в школе;</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осуществляют организацию воспитательной деятельности;</w:t>
      </w:r>
    </w:p>
    <w:p w:rsidR="00C45EB1" w:rsidRPr="00C45EB1" w:rsidRDefault="00C45EB1" w:rsidP="00ED4474">
      <w:pPr>
        <w:numPr>
          <w:ilvl w:val="0"/>
          <w:numId w:val="29"/>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обеспечивают контроль и анализ воспитательной работы.</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8.4. Методический совет координирует работу методических объединений по обеспечению основных образовательных программ учебно-методическим комплексом.</w:t>
      </w:r>
      <w:r w:rsidRPr="00C45EB1">
        <w:rPr>
          <w:rFonts w:ascii="Times New Roman" w:eastAsia="Times New Roman" w:hAnsi="Times New Roman" w:cs="Times New Roman"/>
          <w:color w:val="333333"/>
          <w:sz w:val="24"/>
          <w:szCs w:val="24"/>
          <w:lang w:eastAsia="ru-RU"/>
        </w:rPr>
        <w:br/>
        <w:t>8.5. Методические объединения учителей способствуют совершенствованию методического обеспечения основных образовательных программ. Методические объединения учителей осуществляют следующую работу:</w:t>
      </w:r>
    </w:p>
    <w:p w:rsidR="00C45EB1" w:rsidRPr="00C45EB1" w:rsidRDefault="00C45EB1" w:rsidP="00ED4474">
      <w:pPr>
        <w:numPr>
          <w:ilvl w:val="0"/>
          <w:numId w:val="3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проводят проблемный анализ результатов образовательной деятельности;</w:t>
      </w:r>
    </w:p>
    <w:p w:rsidR="00C45EB1" w:rsidRPr="00C45EB1" w:rsidRDefault="00C45EB1" w:rsidP="00ED4474">
      <w:pPr>
        <w:numPr>
          <w:ilvl w:val="0"/>
          <w:numId w:val="3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вносят предложения по изменению содержания и структуры учебных предметов и учебно-методического обеспечения;</w:t>
      </w:r>
    </w:p>
    <w:p w:rsidR="00C45EB1" w:rsidRPr="00C45EB1" w:rsidRDefault="00C45EB1" w:rsidP="00ED4474">
      <w:pPr>
        <w:numPr>
          <w:ilvl w:val="0"/>
          <w:numId w:val="3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проводят первоначальную экспертизу существенных изменений, вносимых педагогическими работниками в учебные программы;</w:t>
      </w:r>
    </w:p>
    <w:p w:rsidR="00C45EB1" w:rsidRPr="00C45EB1" w:rsidRDefault="00C45EB1" w:rsidP="00ED4474">
      <w:pPr>
        <w:numPr>
          <w:ilvl w:val="0"/>
          <w:numId w:val="3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рекомендуют к использованию рабочие программы учебных предметов, курсов;</w:t>
      </w:r>
    </w:p>
    <w:p w:rsidR="00C45EB1" w:rsidRPr="00C45EB1" w:rsidRDefault="00C45EB1" w:rsidP="00ED4474">
      <w:pPr>
        <w:numPr>
          <w:ilvl w:val="0"/>
          <w:numId w:val="30"/>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разрабатывают методические рекомендации для обучающихся и родителей (законных представителей) по эффективному усвоению учебных программ.</w:t>
      </w:r>
    </w:p>
    <w:p w:rsidR="00C45EB1" w:rsidRPr="00C45EB1" w:rsidRDefault="00C45EB1" w:rsidP="00ED4474">
      <w:pPr>
        <w:shd w:val="clear" w:color="auto" w:fill="FFFFFF" w:themeFill="background1"/>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C45EB1">
        <w:rPr>
          <w:rFonts w:ascii="Times New Roman" w:eastAsia="Times New Roman" w:hAnsi="Times New Roman" w:cs="Times New Roman"/>
          <w:b/>
          <w:bCs/>
          <w:color w:val="333333"/>
          <w:sz w:val="24"/>
          <w:szCs w:val="24"/>
          <w:lang w:eastAsia="ru-RU"/>
        </w:rPr>
        <w:t>9. Заключительные положения</w:t>
      </w:r>
    </w:p>
    <w:p w:rsidR="00202406"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9.1. Настоящее Положение об основных образовательных программах (ООП) общего образования, реализуемых в образовательной организации,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202406"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02406"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9.3. Положение об основных образовательных программах в школе, принимается на неопределенный срок. Изменения и дополнения к Положению принимаются в порядке, предусмотренном п.9.1 настоящего Положения.</w:t>
      </w:r>
    </w:p>
    <w:p w:rsidR="00C45EB1" w:rsidRPr="00C45EB1" w:rsidRDefault="00C45EB1" w:rsidP="00ED447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45EB1" w:rsidRPr="00C45EB1" w:rsidRDefault="00C45EB1" w:rsidP="00ED4474">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C45EB1">
        <w:rPr>
          <w:rFonts w:ascii="Times New Roman" w:eastAsia="Times New Roman" w:hAnsi="Times New Roman" w:cs="Times New Roman"/>
          <w:color w:val="333333"/>
          <w:sz w:val="24"/>
          <w:szCs w:val="24"/>
          <w:lang w:eastAsia="ru-RU"/>
        </w:rPr>
        <w:t> </w:t>
      </w:r>
    </w:p>
    <w:sectPr w:rsidR="00C45EB1" w:rsidRPr="00C45EB1" w:rsidSect="00ED4474">
      <w:footerReference w:type="default" r:id="rId7"/>
      <w:pgSz w:w="11906" w:h="16838"/>
      <w:pgMar w:top="709" w:right="566" w:bottom="426" w:left="1134" w:header="708" w:footer="1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8D9" w:rsidRDefault="000478D9" w:rsidP="005C7575">
      <w:pPr>
        <w:spacing w:after="0" w:line="240" w:lineRule="auto"/>
      </w:pPr>
      <w:r>
        <w:separator/>
      </w:r>
    </w:p>
  </w:endnote>
  <w:endnote w:type="continuationSeparator" w:id="0">
    <w:p w:rsidR="000478D9" w:rsidRDefault="000478D9" w:rsidP="005C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11116"/>
      <w:docPartObj>
        <w:docPartGallery w:val="Page Numbers (Bottom of Page)"/>
        <w:docPartUnique/>
      </w:docPartObj>
    </w:sdtPr>
    <w:sdtContent>
      <w:p w:rsidR="00ED4474" w:rsidRDefault="00ED4474">
        <w:pPr>
          <w:pStyle w:val="a5"/>
          <w:jc w:val="right"/>
        </w:pPr>
        <w:r>
          <w:fldChar w:fldCharType="begin"/>
        </w:r>
        <w:r>
          <w:instrText>PAGE   \* MERGEFORMAT</w:instrText>
        </w:r>
        <w:r>
          <w:fldChar w:fldCharType="separate"/>
        </w:r>
        <w:r w:rsidR="00202406">
          <w:rPr>
            <w:noProof/>
          </w:rPr>
          <w:t>2</w:t>
        </w:r>
        <w:r>
          <w:fldChar w:fldCharType="end"/>
        </w:r>
      </w:p>
    </w:sdtContent>
  </w:sdt>
  <w:p w:rsidR="005C7575" w:rsidRDefault="005C75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8D9" w:rsidRDefault="000478D9" w:rsidP="005C7575">
      <w:pPr>
        <w:spacing w:after="0" w:line="240" w:lineRule="auto"/>
      </w:pPr>
      <w:r>
        <w:separator/>
      </w:r>
    </w:p>
  </w:footnote>
  <w:footnote w:type="continuationSeparator" w:id="0">
    <w:p w:rsidR="000478D9" w:rsidRDefault="000478D9" w:rsidP="005C7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3183"/>
    <w:multiLevelType w:val="multilevel"/>
    <w:tmpl w:val="6752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06E86"/>
    <w:multiLevelType w:val="multilevel"/>
    <w:tmpl w:val="8E9E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46E19"/>
    <w:multiLevelType w:val="multilevel"/>
    <w:tmpl w:val="1012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57634"/>
    <w:multiLevelType w:val="multilevel"/>
    <w:tmpl w:val="0B50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C26ED"/>
    <w:multiLevelType w:val="multilevel"/>
    <w:tmpl w:val="FE2C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80B60"/>
    <w:multiLevelType w:val="multilevel"/>
    <w:tmpl w:val="072C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165BF"/>
    <w:multiLevelType w:val="multilevel"/>
    <w:tmpl w:val="453E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4381B"/>
    <w:multiLevelType w:val="multilevel"/>
    <w:tmpl w:val="6416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74567"/>
    <w:multiLevelType w:val="multilevel"/>
    <w:tmpl w:val="955C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72AD4"/>
    <w:multiLevelType w:val="multilevel"/>
    <w:tmpl w:val="75B6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2148F"/>
    <w:multiLevelType w:val="multilevel"/>
    <w:tmpl w:val="D196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A44BA"/>
    <w:multiLevelType w:val="multilevel"/>
    <w:tmpl w:val="A446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D6C32"/>
    <w:multiLevelType w:val="multilevel"/>
    <w:tmpl w:val="1C64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27B57"/>
    <w:multiLevelType w:val="multilevel"/>
    <w:tmpl w:val="28C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4211F"/>
    <w:multiLevelType w:val="multilevel"/>
    <w:tmpl w:val="939A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C20C5"/>
    <w:multiLevelType w:val="multilevel"/>
    <w:tmpl w:val="9616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647BFE"/>
    <w:multiLevelType w:val="multilevel"/>
    <w:tmpl w:val="3D44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A0D77"/>
    <w:multiLevelType w:val="multilevel"/>
    <w:tmpl w:val="A076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90E50"/>
    <w:multiLevelType w:val="multilevel"/>
    <w:tmpl w:val="7406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01155"/>
    <w:multiLevelType w:val="multilevel"/>
    <w:tmpl w:val="5380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6000C"/>
    <w:multiLevelType w:val="multilevel"/>
    <w:tmpl w:val="003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E573D"/>
    <w:multiLevelType w:val="multilevel"/>
    <w:tmpl w:val="12BC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310B62"/>
    <w:multiLevelType w:val="multilevel"/>
    <w:tmpl w:val="AEBC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7211C4"/>
    <w:multiLevelType w:val="multilevel"/>
    <w:tmpl w:val="61EC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43702"/>
    <w:multiLevelType w:val="multilevel"/>
    <w:tmpl w:val="1CB4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787E73"/>
    <w:multiLevelType w:val="multilevel"/>
    <w:tmpl w:val="CE20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C60FAA"/>
    <w:multiLevelType w:val="multilevel"/>
    <w:tmpl w:val="1AD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C5FE2"/>
    <w:multiLevelType w:val="multilevel"/>
    <w:tmpl w:val="7658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4728A5"/>
    <w:multiLevelType w:val="multilevel"/>
    <w:tmpl w:val="DFCC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26F31"/>
    <w:multiLevelType w:val="multilevel"/>
    <w:tmpl w:val="0C84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5"/>
  </w:num>
  <w:num w:numId="3">
    <w:abstractNumId w:val="11"/>
  </w:num>
  <w:num w:numId="4">
    <w:abstractNumId w:val="2"/>
  </w:num>
  <w:num w:numId="5">
    <w:abstractNumId w:val="3"/>
  </w:num>
  <w:num w:numId="6">
    <w:abstractNumId w:val="20"/>
  </w:num>
  <w:num w:numId="7">
    <w:abstractNumId w:val="6"/>
  </w:num>
  <w:num w:numId="8">
    <w:abstractNumId w:val="29"/>
  </w:num>
  <w:num w:numId="9">
    <w:abstractNumId w:val="17"/>
  </w:num>
  <w:num w:numId="10">
    <w:abstractNumId w:val="13"/>
  </w:num>
  <w:num w:numId="11">
    <w:abstractNumId w:val="27"/>
  </w:num>
  <w:num w:numId="12">
    <w:abstractNumId w:val="12"/>
  </w:num>
  <w:num w:numId="13">
    <w:abstractNumId w:val="8"/>
  </w:num>
  <w:num w:numId="14">
    <w:abstractNumId w:val="10"/>
  </w:num>
  <w:num w:numId="15">
    <w:abstractNumId w:val="14"/>
  </w:num>
  <w:num w:numId="16">
    <w:abstractNumId w:val="4"/>
  </w:num>
  <w:num w:numId="17">
    <w:abstractNumId w:val="21"/>
  </w:num>
  <w:num w:numId="18">
    <w:abstractNumId w:val="23"/>
  </w:num>
  <w:num w:numId="19">
    <w:abstractNumId w:val="18"/>
  </w:num>
  <w:num w:numId="20">
    <w:abstractNumId w:val="22"/>
  </w:num>
  <w:num w:numId="21">
    <w:abstractNumId w:val="7"/>
  </w:num>
  <w:num w:numId="22">
    <w:abstractNumId w:val="15"/>
  </w:num>
  <w:num w:numId="23">
    <w:abstractNumId w:val="16"/>
  </w:num>
  <w:num w:numId="24">
    <w:abstractNumId w:val="24"/>
  </w:num>
  <w:num w:numId="25">
    <w:abstractNumId w:val="0"/>
  </w:num>
  <w:num w:numId="26">
    <w:abstractNumId w:val="28"/>
  </w:num>
  <w:num w:numId="27">
    <w:abstractNumId w:val="26"/>
  </w:num>
  <w:num w:numId="28">
    <w:abstractNumId w:val="5"/>
  </w:num>
  <w:num w:numId="29">
    <w:abstractNumId w:val="9"/>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7D"/>
    <w:rsid w:val="000478D9"/>
    <w:rsid w:val="00202406"/>
    <w:rsid w:val="0032037D"/>
    <w:rsid w:val="005C7575"/>
    <w:rsid w:val="00C45EB1"/>
    <w:rsid w:val="00ED4474"/>
    <w:rsid w:val="00EF2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75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7575"/>
  </w:style>
  <w:style w:type="paragraph" w:styleId="a5">
    <w:name w:val="footer"/>
    <w:basedOn w:val="a"/>
    <w:link w:val="a6"/>
    <w:uiPriority w:val="99"/>
    <w:unhideWhenUsed/>
    <w:rsid w:val="005C75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7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756048">
      <w:bodyDiv w:val="1"/>
      <w:marLeft w:val="0"/>
      <w:marRight w:val="0"/>
      <w:marTop w:val="0"/>
      <w:marBottom w:val="0"/>
      <w:divBdr>
        <w:top w:val="none" w:sz="0" w:space="0" w:color="auto"/>
        <w:left w:val="none" w:sz="0" w:space="0" w:color="auto"/>
        <w:bottom w:val="none" w:sz="0" w:space="0" w:color="auto"/>
        <w:right w:val="none" w:sz="0" w:space="0" w:color="auto"/>
      </w:divBdr>
      <w:divsChild>
        <w:div w:id="552278167">
          <w:marLeft w:val="0"/>
          <w:marRight w:val="0"/>
          <w:marTop w:val="0"/>
          <w:marBottom w:val="0"/>
          <w:divBdr>
            <w:top w:val="none" w:sz="0" w:space="0" w:color="auto"/>
            <w:left w:val="none" w:sz="0" w:space="0" w:color="auto"/>
            <w:bottom w:val="none" w:sz="0" w:space="0" w:color="auto"/>
            <w:right w:val="none" w:sz="0" w:space="0" w:color="auto"/>
          </w:divBdr>
          <w:divsChild>
            <w:div w:id="461534754">
              <w:marLeft w:val="0"/>
              <w:marRight w:val="0"/>
              <w:marTop w:val="0"/>
              <w:marBottom w:val="0"/>
              <w:divBdr>
                <w:top w:val="none" w:sz="0" w:space="0" w:color="auto"/>
                <w:left w:val="none" w:sz="0" w:space="0" w:color="auto"/>
                <w:bottom w:val="none" w:sz="0" w:space="0" w:color="auto"/>
                <w:right w:val="none" w:sz="0" w:space="0" w:color="auto"/>
              </w:divBdr>
              <w:divsChild>
                <w:div w:id="871722039">
                  <w:marLeft w:val="0"/>
                  <w:marRight w:val="0"/>
                  <w:marTop w:val="0"/>
                  <w:marBottom w:val="0"/>
                  <w:divBdr>
                    <w:top w:val="none" w:sz="0" w:space="0" w:color="auto"/>
                    <w:left w:val="none" w:sz="0" w:space="0" w:color="auto"/>
                    <w:bottom w:val="none" w:sz="0" w:space="0" w:color="auto"/>
                    <w:right w:val="none" w:sz="0" w:space="0" w:color="auto"/>
                  </w:divBdr>
                  <w:divsChild>
                    <w:div w:id="1982270549">
                      <w:marLeft w:val="0"/>
                      <w:marRight w:val="0"/>
                      <w:marTop w:val="0"/>
                      <w:marBottom w:val="0"/>
                      <w:divBdr>
                        <w:top w:val="none" w:sz="0" w:space="0" w:color="auto"/>
                        <w:left w:val="none" w:sz="0" w:space="0" w:color="auto"/>
                        <w:bottom w:val="none" w:sz="0" w:space="0" w:color="auto"/>
                        <w:right w:val="none" w:sz="0" w:space="0" w:color="auto"/>
                      </w:divBdr>
                      <w:divsChild>
                        <w:div w:id="145822851">
                          <w:marLeft w:val="0"/>
                          <w:marRight w:val="0"/>
                          <w:marTop w:val="0"/>
                          <w:marBottom w:val="0"/>
                          <w:divBdr>
                            <w:top w:val="none" w:sz="0" w:space="0" w:color="auto"/>
                            <w:left w:val="none" w:sz="0" w:space="0" w:color="auto"/>
                            <w:bottom w:val="none" w:sz="0" w:space="0" w:color="auto"/>
                            <w:right w:val="none" w:sz="0" w:space="0" w:color="auto"/>
                          </w:divBdr>
                          <w:divsChild>
                            <w:div w:id="208690099">
                              <w:marLeft w:val="0"/>
                              <w:marRight w:val="0"/>
                              <w:marTop w:val="0"/>
                              <w:marBottom w:val="0"/>
                              <w:divBdr>
                                <w:top w:val="none" w:sz="0" w:space="0" w:color="auto"/>
                                <w:left w:val="none" w:sz="0" w:space="0" w:color="auto"/>
                                <w:bottom w:val="none" w:sz="0" w:space="0" w:color="auto"/>
                                <w:right w:val="none" w:sz="0" w:space="0" w:color="auto"/>
                              </w:divBdr>
                              <w:divsChild>
                                <w:div w:id="1546866670">
                                  <w:marLeft w:val="0"/>
                                  <w:marRight w:val="0"/>
                                  <w:marTop w:val="0"/>
                                  <w:marBottom w:val="0"/>
                                  <w:divBdr>
                                    <w:top w:val="none" w:sz="0" w:space="0" w:color="auto"/>
                                    <w:left w:val="none" w:sz="0" w:space="0" w:color="auto"/>
                                    <w:bottom w:val="none" w:sz="0" w:space="0" w:color="auto"/>
                                    <w:right w:val="none" w:sz="0" w:space="0" w:color="auto"/>
                                  </w:divBdr>
                                  <w:divsChild>
                                    <w:div w:id="1582450689">
                                      <w:marLeft w:val="0"/>
                                      <w:marRight w:val="0"/>
                                      <w:marTop w:val="0"/>
                                      <w:marBottom w:val="0"/>
                                      <w:divBdr>
                                        <w:top w:val="none" w:sz="0" w:space="0" w:color="auto"/>
                                        <w:left w:val="none" w:sz="0" w:space="0" w:color="auto"/>
                                        <w:bottom w:val="none" w:sz="0" w:space="0" w:color="auto"/>
                                        <w:right w:val="none" w:sz="0" w:space="0" w:color="auto"/>
                                      </w:divBdr>
                                      <w:divsChild>
                                        <w:div w:id="495802497">
                                          <w:marLeft w:val="0"/>
                                          <w:marRight w:val="0"/>
                                          <w:marTop w:val="0"/>
                                          <w:marBottom w:val="0"/>
                                          <w:divBdr>
                                            <w:top w:val="none" w:sz="0" w:space="0" w:color="auto"/>
                                            <w:left w:val="none" w:sz="0" w:space="0" w:color="auto"/>
                                            <w:bottom w:val="none" w:sz="0" w:space="0" w:color="auto"/>
                                            <w:right w:val="none" w:sz="0" w:space="0" w:color="auto"/>
                                          </w:divBdr>
                                          <w:divsChild>
                                            <w:div w:id="2062168038">
                                              <w:marLeft w:val="0"/>
                                              <w:marRight w:val="0"/>
                                              <w:marTop w:val="0"/>
                                              <w:marBottom w:val="0"/>
                                              <w:divBdr>
                                                <w:top w:val="none" w:sz="0" w:space="0" w:color="auto"/>
                                                <w:left w:val="none" w:sz="0" w:space="0" w:color="auto"/>
                                                <w:bottom w:val="none" w:sz="0" w:space="0" w:color="auto"/>
                                                <w:right w:val="none" w:sz="0" w:space="0" w:color="auto"/>
                                              </w:divBdr>
                                              <w:divsChild>
                                                <w:div w:id="307705409">
                                                  <w:marLeft w:val="0"/>
                                                  <w:marRight w:val="0"/>
                                                  <w:marTop w:val="0"/>
                                                  <w:marBottom w:val="0"/>
                                                  <w:divBdr>
                                                    <w:top w:val="none" w:sz="0" w:space="0" w:color="auto"/>
                                                    <w:left w:val="none" w:sz="0" w:space="0" w:color="auto"/>
                                                    <w:bottom w:val="none" w:sz="0" w:space="0" w:color="auto"/>
                                                    <w:right w:val="none" w:sz="0" w:space="0" w:color="auto"/>
                                                  </w:divBdr>
                                                </w:div>
                                                <w:div w:id="1733236227">
                                                  <w:marLeft w:val="0"/>
                                                  <w:marRight w:val="0"/>
                                                  <w:marTop w:val="0"/>
                                                  <w:marBottom w:val="0"/>
                                                  <w:divBdr>
                                                    <w:top w:val="none" w:sz="0" w:space="0" w:color="auto"/>
                                                    <w:left w:val="none" w:sz="0" w:space="0" w:color="auto"/>
                                                    <w:bottom w:val="none" w:sz="0" w:space="0" w:color="auto"/>
                                                    <w:right w:val="none" w:sz="0" w:space="0" w:color="auto"/>
                                                  </w:divBdr>
                                                </w:div>
                                                <w:div w:id="1510606376">
                                                  <w:marLeft w:val="0"/>
                                                  <w:marRight w:val="0"/>
                                                  <w:marTop w:val="0"/>
                                                  <w:marBottom w:val="0"/>
                                                  <w:divBdr>
                                                    <w:top w:val="none" w:sz="0" w:space="0" w:color="auto"/>
                                                    <w:left w:val="none" w:sz="0" w:space="0" w:color="auto"/>
                                                    <w:bottom w:val="none" w:sz="0" w:space="0" w:color="auto"/>
                                                    <w:right w:val="none" w:sz="0" w:space="0" w:color="auto"/>
                                                  </w:divBdr>
                                                  <w:divsChild>
                                                    <w:div w:id="638145294">
                                                      <w:marLeft w:val="0"/>
                                                      <w:marRight w:val="0"/>
                                                      <w:marTop w:val="0"/>
                                                      <w:marBottom w:val="0"/>
                                                      <w:divBdr>
                                                        <w:top w:val="none" w:sz="0" w:space="0" w:color="auto"/>
                                                        <w:left w:val="none" w:sz="0" w:space="0" w:color="auto"/>
                                                        <w:bottom w:val="none" w:sz="0" w:space="0" w:color="auto"/>
                                                        <w:right w:val="none" w:sz="0" w:space="0" w:color="auto"/>
                                                      </w:divBdr>
                                                    </w:div>
                                                  </w:divsChild>
                                                </w:div>
                                                <w:div w:id="1784298826">
                                                  <w:marLeft w:val="0"/>
                                                  <w:marRight w:val="0"/>
                                                  <w:marTop w:val="0"/>
                                                  <w:marBottom w:val="0"/>
                                                  <w:divBdr>
                                                    <w:top w:val="none" w:sz="0" w:space="0" w:color="auto"/>
                                                    <w:left w:val="none" w:sz="0" w:space="0" w:color="auto"/>
                                                    <w:bottom w:val="none" w:sz="0" w:space="0" w:color="auto"/>
                                                    <w:right w:val="none" w:sz="0" w:space="0" w:color="auto"/>
                                                  </w:divBdr>
                                                  <w:divsChild>
                                                    <w:div w:id="1514539895">
                                                      <w:marLeft w:val="0"/>
                                                      <w:marRight w:val="0"/>
                                                      <w:marTop w:val="0"/>
                                                      <w:marBottom w:val="0"/>
                                                      <w:divBdr>
                                                        <w:top w:val="none" w:sz="0" w:space="0" w:color="auto"/>
                                                        <w:left w:val="none" w:sz="0" w:space="0" w:color="auto"/>
                                                        <w:bottom w:val="none" w:sz="0" w:space="0" w:color="auto"/>
                                                        <w:right w:val="none" w:sz="0" w:space="0" w:color="auto"/>
                                                      </w:divBdr>
                                                    </w:div>
                                                  </w:divsChild>
                                                </w:div>
                                                <w:div w:id="564219494">
                                                  <w:marLeft w:val="0"/>
                                                  <w:marRight w:val="0"/>
                                                  <w:marTop w:val="0"/>
                                                  <w:marBottom w:val="0"/>
                                                  <w:divBdr>
                                                    <w:top w:val="none" w:sz="0" w:space="0" w:color="auto"/>
                                                    <w:left w:val="none" w:sz="0" w:space="0" w:color="auto"/>
                                                    <w:bottom w:val="none" w:sz="0" w:space="0" w:color="auto"/>
                                                    <w:right w:val="none" w:sz="0" w:space="0" w:color="auto"/>
                                                  </w:divBdr>
                                                  <w:divsChild>
                                                    <w:div w:id="1802648137">
                                                      <w:marLeft w:val="0"/>
                                                      <w:marRight w:val="0"/>
                                                      <w:marTop w:val="0"/>
                                                      <w:marBottom w:val="0"/>
                                                      <w:divBdr>
                                                        <w:top w:val="none" w:sz="0" w:space="0" w:color="auto"/>
                                                        <w:left w:val="none" w:sz="0" w:space="0" w:color="auto"/>
                                                        <w:bottom w:val="none" w:sz="0" w:space="0" w:color="auto"/>
                                                        <w:right w:val="none" w:sz="0" w:space="0" w:color="auto"/>
                                                      </w:divBdr>
                                                    </w:div>
                                                  </w:divsChild>
                                                </w:div>
                                                <w:div w:id="423720500">
                                                  <w:marLeft w:val="0"/>
                                                  <w:marRight w:val="0"/>
                                                  <w:marTop w:val="0"/>
                                                  <w:marBottom w:val="0"/>
                                                  <w:divBdr>
                                                    <w:top w:val="none" w:sz="0" w:space="0" w:color="auto"/>
                                                    <w:left w:val="none" w:sz="0" w:space="0" w:color="auto"/>
                                                    <w:bottom w:val="none" w:sz="0" w:space="0" w:color="auto"/>
                                                    <w:right w:val="none" w:sz="0" w:space="0" w:color="auto"/>
                                                  </w:divBdr>
                                                  <w:divsChild>
                                                    <w:div w:id="1180894713">
                                                      <w:marLeft w:val="0"/>
                                                      <w:marRight w:val="0"/>
                                                      <w:marTop w:val="0"/>
                                                      <w:marBottom w:val="0"/>
                                                      <w:divBdr>
                                                        <w:top w:val="none" w:sz="0" w:space="0" w:color="auto"/>
                                                        <w:left w:val="none" w:sz="0" w:space="0" w:color="auto"/>
                                                        <w:bottom w:val="none" w:sz="0" w:space="0" w:color="auto"/>
                                                        <w:right w:val="none" w:sz="0" w:space="0" w:color="auto"/>
                                                      </w:divBdr>
                                                    </w:div>
                                                  </w:divsChild>
                                                </w:div>
                                                <w:div w:id="167807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321948">
                                                  <w:marLeft w:val="0"/>
                                                  <w:marRight w:val="0"/>
                                                  <w:marTop w:val="0"/>
                                                  <w:marBottom w:val="0"/>
                                                  <w:divBdr>
                                                    <w:top w:val="none" w:sz="0" w:space="0" w:color="auto"/>
                                                    <w:left w:val="none" w:sz="0" w:space="0" w:color="auto"/>
                                                    <w:bottom w:val="none" w:sz="0" w:space="0" w:color="auto"/>
                                                    <w:right w:val="none" w:sz="0" w:space="0" w:color="auto"/>
                                                  </w:divBdr>
                                                </w:div>
                                                <w:div w:id="1370571123">
                                                  <w:marLeft w:val="0"/>
                                                  <w:marRight w:val="0"/>
                                                  <w:marTop w:val="0"/>
                                                  <w:marBottom w:val="0"/>
                                                  <w:divBdr>
                                                    <w:top w:val="none" w:sz="0" w:space="0" w:color="auto"/>
                                                    <w:left w:val="none" w:sz="0" w:space="0" w:color="auto"/>
                                                    <w:bottom w:val="none" w:sz="0" w:space="0" w:color="auto"/>
                                                    <w:right w:val="none" w:sz="0" w:space="0" w:color="auto"/>
                                                  </w:divBdr>
                                                  <w:divsChild>
                                                    <w:div w:id="331376519">
                                                      <w:marLeft w:val="0"/>
                                                      <w:marRight w:val="0"/>
                                                      <w:marTop w:val="0"/>
                                                      <w:marBottom w:val="0"/>
                                                      <w:divBdr>
                                                        <w:top w:val="none" w:sz="0" w:space="0" w:color="auto"/>
                                                        <w:left w:val="none" w:sz="0" w:space="0" w:color="auto"/>
                                                        <w:bottom w:val="none" w:sz="0" w:space="0" w:color="auto"/>
                                                        <w:right w:val="none" w:sz="0" w:space="0" w:color="auto"/>
                                                      </w:divBdr>
                                                      <w:divsChild>
                                                        <w:div w:id="1293055178">
                                                          <w:marLeft w:val="0"/>
                                                          <w:marRight w:val="0"/>
                                                          <w:marTop w:val="0"/>
                                                          <w:marBottom w:val="0"/>
                                                          <w:divBdr>
                                                            <w:top w:val="none" w:sz="0" w:space="0" w:color="auto"/>
                                                            <w:left w:val="none" w:sz="0" w:space="0" w:color="auto"/>
                                                            <w:bottom w:val="none" w:sz="0" w:space="0" w:color="auto"/>
                                                            <w:right w:val="none" w:sz="0" w:space="0" w:color="auto"/>
                                                          </w:divBdr>
                                                          <w:divsChild>
                                                            <w:div w:id="1295015234">
                                                              <w:marLeft w:val="0"/>
                                                              <w:marRight w:val="0"/>
                                                              <w:marTop w:val="0"/>
                                                              <w:marBottom w:val="0"/>
                                                              <w:divBdr>
                                                                <w:top w:val="none" w:sz="0" w:space="0" w:color="auto"/>
                                                                <w:left w:val="none" w:sz="0" w:space="0" w:color="auto"/>
                                                                <w:bottom w:val="none" w:sz="0" w:space="0" w:color="auto"/>
                                                                <w:right w:val="none" w:sz="0" w:space="0" w:color="auto"/>
                                                              </w:divBdr>
                                                              <w:divsChild>
                                                                <w:div w:id="1051227276">
                                                                  <w:marLeft w:val="0"/>
                                                                  <w:marRight w:val="0"/>
                                                                  <w:marTop w:val="0"/>
                                                                  <w:marBottom w:val="0"/>
                                                                  <w:divBdr>
                                                                    <w:top w:val="none" w:sz="0" w:space="0" w:color="auto"/>
                                                                    <w:left w:val="none" w:sz="0" w:space="0" w:color="auto"/>
                                                                    <w:bottom w:val="none" w:sz="0" w:space="0" w:color="auto"/>
                                                                    <w:right w:val="none" w:sz="0" w:space="0" w:color="auto"/>
                                                                  </w:divBdr>
                                                                  <w:divsChild>
                                                                    <w:div w:id="1047874443">
                                                                      <w:marLeft w:val="0"/>
                                                                      <w:marRight w:val="0"/>
                                                                      <w:marTop w:val="0"/>
                                                                      <w:marBottom w:val="0"/>
                                                                      <w:divBdr>
                                                                        <w:top w:val="none" w:sz="0" w:space="0" w:color="auto"/>
                                                                        <w:left w:val="none" w:sz="0" w:space="0" w:color="auto"/>
                                                                        <w:bottom w:val="none" w:sz="0" w:space="0" w:color="auto"/>
                                                                        <w:right w:val="none" w:sz="0" w:space="0" w:color="auto"/>
                                                                      </w:divBdr>
                                                                      <w:divsChild>
                                                                        <w:div w:id="1548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7792</Words>
  <Characters>44418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2022-10-30T14:52:00Z</dcterms:created>
  <dcterms:modified xsi:type="dcterms:W3CDTF">2022-10-30T16:04:00Z</dcterms:modified>
</cp:coreProperties>
</file>