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E1A35" w14:textId="77777777" w:rsidR="001C79B5" w:rsidRPr="001C79B5" w:rsidRDefault="001C79B5" w:rsidP="001C79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Hlk125040872"/>
      <w:r w:rsidRPr="001C79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автономное общеобразовательное учреждение</w:t>
      </w:r>
    </w:p>
    <w:p w14:paraId="65605C1C" w14:textId="77777777" w:rsidR="001C79B5" w:rsidRPr="001C79B5" w:rsidRDefault="001C79B5" w:rsidP="001C79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C79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Богандинская средняя общеобразовательная школа № 42</w:t>
      </w:r>
    </w:p>
    <w:p w14:paraId="3CBA9DED" w14:textId="77777777" w:rsidR="001C79B5" w:rsidRPr="001C79B5" w:rsidRDefault="001C79B5" w:rsidP="001C79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C79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Тюменского муниципального района</w:t>
      </w:r>
    </w:p>
    <w:p w14:paraId="5E495B52" w14:textId="77777777" w:rsidR="001C79B5" w:rsidRPr="001C79B5" w:rsidRDefault="001C79B5" w:rsidP="001C79B5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C79B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(МАОУ Богандинская СОШ № 42)</w:t>
      </w:r>
    </w:p>
    <w:p w14:paraId="3F414AE8" w14:textId="77777777" w:rsidR="001C79B5" w:rsidRPr="001C79B5" w:rsidRDefault="001C79B5" w:rsidP="001C79B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6E37242" w14:textId="77777777" w:rsidR="001C79B5" w:rsidRPr="001C79B5" w:rsidRDefault="001C79B5" w:rsidP="0041302C">
      <w:pPr>
        <w:widowControl w:val="0"/>
        <w:spacing w:before="0" w:beforeAutospacing="0" w:after="0" w:afterAutospacing="0"/>
        <w:ind w:left="57" w:firstLine="740"/>
        <w:jc w:val="both"/>
        <w:rPr>
          <w:rFonts w:ascii="Times New Roman" w:eastAsia="Times New Roman" w:hAnsi="Times New Roman" w:cs="Times New Roman"/>
          <w:b/>
          <w:bCs/>
          <w:color w:val="000000"/>
          <w:lang w:val="ru-RU" w:eastAsia="ru-RU" w:bidi="ru-RU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1C79B5" w:rsidRPr="001C79B5" w14:paraId="2E7E46B1" w14:textId="77777777" w:rsidTr="00F61BB4">
        <w:tc>
          <w:tcPr>
            <w:tcW w:w="5529" w:type="dxa"/>
            <w:shd w:val="clear" w:color="auto" w:fill="auto"/>
          </w:tcPr>
          <w:p w14:paraId="228AEBF3" w14:textId="4BCD7AE5" w:rsidR="0041302C" w:rsidRPr="0041302C" w:rsidRDefault="0041302C" w:rsidP="0041302C">
            <w:pPr>
              <w:spacing w:before="0" w:beforeAutospacing="0" w:after="0" w:afterAutospacing="0"/>
              <w:ind w:left="57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41302C">
              <w:rPr>
                <w:rFonts w:cstheme="minorHAnsi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14:paraId="2EDB4C05" w14:textId="43B2198C" w:rsidR="001C79B5" w:rsidRPr="00FC3EDF" w:rsidRDefault="001C79B5" w:rsidP="0041302C">
            <w:pPr>
              <w:spacing w:before="0" w:beforeAutospacing="0" w:after="0" w:afterAutospacing="0"/>
              <w:ind w:left="5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3EDF">
              <w:rPr>
                <w:rFonts w:cstheme="minorHAnsi"/>
                <w:sz w:val="24"/>
                <w:szCs w:val="24"/>
                <w:lang w:val="ru-RU"/>
              </w:rPr>
              <w:t>На общем собрании трудового</w:t>
            </w:r>
          </w:p>
          <w:p w14:paraId="2E00380E" w14:textId="77777777" w:rsidR="001C79B5" w:rsidRDefault="001C79B5" w:rsidP="0041302C">
            <w:pPr>
              <w:spacing w:before="0" w:beforeAutospacing="0" w:after="0" w:afterAutospacing="0"/>
              <w:ind w:left="57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C3EDF">
              <w:rPr>
                <w:rFonts w:cstheme="minorHAnsi"/>
                <w:sz w:val="24"/>
                <w:szCs w:val="24"/>
                <w:lang w:val="ru-RU"/>
              </w:rPr>
              <w:t>коллектива работников</w:t>
            </w:r>
          </w:p>
          <w:p w14:paraId="00A5B6CA" w14:textId="77777777" w:rsidR="001C79B5" w:rsidRDefault="001C79B5" w:rsidP="0041302C">
            <w:pPr>
              <w:widowControl w:val="0"/>
              <w:spacing w:before="0" w:beforeAutospacing="0" w:after="0" w:afterAutospacing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7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МАОУ Богандинской СОШ № 42</w:t>
            </w:r>
          </w:p>
          <w:p w14:paraId="201DFEB2" w14:textId="74E5B45D" w:rsidR="001C79B5" w:rsidRPr="001C79B5" w:rsidRDefault="001C79B5" w:rsidP="0041302C">
            <w:pPr>
              <w:widowControl w:val="0"/>
              <w:spacing w:before="0" w:beforeAutospacing="0" w:after="0" w:afterAutospacing="0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FC3EDF">
              <w:rPr>
                <w:rFonts w:cstheme="minorHAnsi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cstheme="minorHAnsi"/>
                <w:sz w:val="24"/>
                <w:szCs w:val="24"/>
                <w:lang w:val="ru-RU"/>
              </w:rPr>
              <w:t>01</w:t>
            </w:r>
            <w:r w:rsidRPr="00FC3EDF">
              <w:rPr>
                <w:rFonts w:cstheme="minorHAnsi"/>
                <w:sz w:val="24"/>
                <w:szCs w:val="24"/>
                <w:lang w:val="ru-RU"/>
              </w:rPr>
              <w:t xml:space="preserve"> от </w:t>
            </w:r>
            <w:r w:rsidR="0041302C">
              <w:rPr>
                <w:rFonts w:cstheme="minorHAnsi"/>
                <w:sz w:val="24"/>
                <w:szCs w:val="24"/>
                <w:lang w:val="ru-RU"/>
              </w:rPr>
              <w:t>09</w:t>
            </w:r>
            <w:r w:rsidRPr="00FC3EDF">
              <w:rPr>
                <w:rFonts w:cstheme="minorHAnsi"/>
                <w:sz w:val="24"/>
                <w:szCs w:val="24"/>
                <w:lang w:val="ru-RU"/>
              </w:rPr>
              <w:t>.01.2024г.</w:t>
            </w:r>
          </w:p>
        </w:tc>
        <w:tc>
          <w:tcPr>
            <w:tcW w:w="4678" w:type="dxa"/>
            <w:shd w:val="clear" w:color="auto" w:fill="auto"/>
          </w:tcPr>
          <w:p w14:paraId="39C0BDD1" w14:textId="77777777" w:rsidR="001C79B5" w:rsidRPr="001C79B5" w:rsidRDefault="001C79B5" w:rsidP="0041302C">
            <w:pPr>
              <w:widowControl w:val="0"/>
              <w:spacing w:before="0" w:beforeAutospacing="0" w:after="0" w:afterAutospacing="0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1C7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УТВЕРЖДЕНО</w:t>
            </w:r>
          </w:p>
          <w:p w14:paraId="323EDBE2" w14:textId="77777777" w:rsidR="001C79B5" w:rsidRPr="001C79B5" w:rsidRDefault="001C79B5" w:rsidP="0041302C">
            <w:pPr>
              <w:widowControl w:val="0"/>
              <w:spacing w:before="0" w:beforeAutospacing="0" w:after="0" w:afterAutospacing="0"/>
              <w:ind w:left="57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7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Приказом директора</w:t>
            </w:r>
            <w:r w:rsidRPr="001C7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br/>
              <w:t xml:space="preserve"> МАОУ Богандинской СОШ № 42</w:t>
            </w:r>
          </w:p>
          <w:p w14:paraId="30864897" w14:textId="26A97375" w:rsidR="001C79B5" w:rsidRPr="001C79B5" w:rsidRDefault="001C79B5" w:rsidP="0041302C">
            <w:pPr>
              <w:widowControl w:val="0"/>
              <w:spacing w:before="0" w:beforeAutospacing="0" w:after="0" w:afterAutospacing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7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№   </w:t>
            </w:r>
            <w:r w:rsidR="004130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01/1</w:t>
            </w:r>
            <w:r w:rsidRPr="001C7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– О от </w:t>
            </w:r>
            <w:r w:rsidR="004130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09</w:t>
            </w:r>
            <w:r w:rsidRPr="001C7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  <w:r w:rsidRPr="001C7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года</w:t>
            </w:r>
          </w:p>
          <w:p w14:paraId="2A9B9A61" w14:textId="77777777" w:rsidR="001C79B5" w:rsidRPr="001C79B5" w:rsidRDefault="001C79B5" w:rsidP="0041302C">
            <w:pPr>
              <w:widowControl w:val="0"/>
              <w:spacing w:before="0" w:beforeAutospacing="0" w:after="0" w:afterAutospacing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C7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___________ Т.В. Гильдерман</w:t>
            </w:r>
          </w:p>
        </w:tc>
      </w:tr>
      <w:bookmarkEnd w:id="0"/>
    </w:tbl>
    <w:p w14:paraId="3D6ACAC5" w14:textId="77777777" w:rsidR="001C79B5" w:rsidRPr="001C79B5" w:rsidRDefault="001C79B5" w:rsidP="0041302C">
      <w:pPr>
        <w:spacing w:before="0" w:beforeAutospacing="0" w:after="0" w:afterAutospacing="0"/>
        <w:ind w:left="57"/>
        <w:jc w:val="center"/>
        <w:rPr>
          <w:rFonts w:ascii="Calibri" w:eastAsia="Calibri" w:hAnsi="Calibri" w:cs="Times New Roman"/>
          <w:color w:val="FF0000"/>
          <w:lang w:val="ru-RU"/>
        </w:rPr>
      </w:pPr>
    </w:p>
    <w:p w14:paraId="44F1B292" w14:textId="77777777" w:rsidR="001C79B5" w:rsidRPr="001C79B5" w:rsidRDefault="001C79B5" w:rsidP="0041302C">
      <w:pPr>
        <w:spacing w:before="0" w:beforeAutospacing="0" w:after="0" w:afterAutospacing="0"/>
        <w:ind w:left="5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75C5E10" w14:textId="77777777" w:rsidR="001C79B5" w:rsidRPr="001C79B5" w:rsidRDefault="001C79B5" w:rsidP="0041302C">
      <w:pPr>
        <w:spacing w:before="0" w:beforeAutospacing="0" w:after="0" w:afterAutospacing="0"/>
        <w:ind w:left="5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D91492D" w14:textId="77777777" w:rsidR="001C79B5" w:rsidRPr="001C79B5" w:rsidRDefault="001C79B5" w:rsidP="0041302C">
      <w:pPr>
        <w:spacing w:before="0" w:beforeAutospacing="0" w:after="0" w:afterAutospacing="0"/>
        <w:ind w:left="5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9B13A7C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F1D79B2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A1BA099" w14:textId="2F14C330" w:rsidR="001C79B5" w:rsidRPr="001C79B5" w:rsidRDefault="0041302C" w:rsidP="001C79B5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41302C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>А</w:t>
      </w:r>
      <w:r w:rsidRPr="0041302C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 xml:space="preserve">НТИКОРРУПЦИОННАЯ ПОЛИТИКА </w:t>
      </w:r>
      <w:r w:rsidR="001C79B5" w:rsidRPr="001C79B5"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br/>
      </w:r>
      <w:bookmarkStart w:id="1" w:name="_Hlk125040058"/>
      <w:r w:rsidR="001C79B5"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t>Муниципально</w:t>
      </w:r>
      <w:r>
        <w:rPr>
          <w:rFonts w:ascii="Times New Roman" w:eastAsia="Calibri" w:hAnsi="Times New Roman" w:cs="Times New Roman"/>
          <w:b/>
          <w:sz w:val="36"/>
          <w:szCs w:val="36"/>
          <w:lang w:val="ru-RU"/>
        </w:rPr>
        <w:t>го</w:t>
      </w:r>
      <w:r w:rsidR="001C79B5"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t xml:space="preserve"> автономно</w:t>
      </w:r>
      <w:r>
        <w:rPr>
          <w:rFonts w:ascii="Times New Roman" w:eastAsia="Calibri" w:hAnsi="Times New Roman" w:cs="Times New Roman"/>
          <w:b/>
          <w:sz w:val="36"/>
          <w:szCs w:val="36"/>
          <w:lang w:val="ru-RU"/>
        </w:rPr>
        <w:t>го</w:t>
      </w:r>
      <w:r w:rsidR="001C79B5"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t xml:space="preserve"> </w:t>
      </w:r>
      <w:r w:rsidR="001C79B5"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br/>
        <w:t>общеобразовательно</w:t>
      </w:r>
      <w:r>
        <w:rPr>
          <w:rFonts w:ascii="Times New Roman" w:eastAsia="Calibri" w:hAnsi="Times New Roman" w:cs="Times New Roman"/>
          <w:b/>
          <w:sz w:val="36"/>
          <w:szCs w:val="36"/>
          <w:lang w:val="ru-RU"/>
        </w:rPr>
        <w:t xml:space="preserve">го </w:t>
      </w:r>
      <w:r w:rsidR="001C79B5"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t>учреждени</w:t>
      </w:r>
      <w:r>
        <w:rPr>
          <w:rFonts w:ascii="Times New Roman" w:eastAsia="Calibri" w:hAnsi="Times New Roman" w:cs="Times New Roman"/>
          <w:b/>
          <w:sz w:val="36"/>
          <w:szCs w:val="36"/>
          <w:lang w:val="ru-RU"/>
        </w:rPr>
        <w:t>я</w:t>
      </w:r>
      <w:r w:rsidR="001C79B5"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t xml:space="preserve"> </w:t>
      </w:r>
      <w:r w:rsidR="001C79B5"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br/>
        <w:t xml:space="preserve">Богандинской средней </w:t>
      </w:r>
      <w:r w:rsidR="001C79B5"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br/>
        <w:t>общеобразовательной школе № 42</w:t>
      </w:r>
    </w:p>
    <w:p w14:paraId="70ED0491" w14:textId="77777777" w:rsidR="001C79B5" w:rsidRPr="001C79B5" w:rsidRDefault="001C79B5" w:rsidP="001C79B5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C79B5">
        <w:rPr>
          <w:rFonts w:ascii="Times New Roman" w:eastAsia="Calibri" w:hAnsi="Times New Roman" w:cs="Times New Roman"/>
          <w:b/>
          <w:sz w:val="36"/>
          <w:szCs w:val="36"/>
          <w:lang w:val="ru-RU"/>
        </w:rPr>
        <w:t>Тюменского муниципального района</w:t>
      </w:r>
      <w:bookmarkEnd w:id="1"/>
    </w:p>
    <w:p w14:paraId="4FD51999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D43E437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096DF74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7075E4C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0B97EE0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745151F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047ED27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261AF0F" w14:textId="0360E98B" w:rsid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7EC1A17" w14:textId="77B1BEB7" w:rsidR="0041302C" w:rsidRDefault="0041302C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8EE74ED" w14:textId="77777777" w:rsidR="0041302C" w:rsidRPr="001C79B5" w:rsidRDefault="0041302C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885ADA3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B63309E" w14:textId="77777777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74CCE2D" w14:textId="0908128A" w:rsidR="001C79B5" w:rsidRPr="001C79B5" w:rsidRDefault="001C79B5" w:rsidP="001C79B5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1C79B5">
        <w:rPr>
          <w:rFonts w:ascii="Times New Roman" w:eastAsia="Calibri" w:hAnsi="Times New Roman" w:cs="Times New Roman"/>
          <w:sz w:val="24"/>
          <w:szCs w:val="24"/>
          <w:lang w:val="ru-RU"/>
        </w:rPr>
        <w:t>р.п</w:t>
      </w:r>
      <w:proofErr w:type="spellEnd"/>
      <w:r w:rsidRPr="001C79B5">
        <w:rPr>
          <w:rFonts w:ascii="Times New Roman" w:eastAsia="Calibri" w:hAnsi="Times New Roman" w:cs="Times New Roman"/>
          <w:sz w:val="24"/>
          <w:szCs w:val="24"/>
          <w:lang w:val="ru-RU"/>
        </w:rPr>
        <w:t>. Богандинский, 202</w:t>
      </w:r>
      <w:r w:rsidR="004130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 </w:t>
      </w:r>
      <w:r w:rsidRPr="001C79B5">
        <w:rPr>
          <w:rFonts w:ascii="Times New Roman" w:eastAsia="Calibri" w:hAnsi="Times New Roman" w:cs="Times New Roman"/>
          <w:sz w:val="24"/>
          <w:szCs w:val="24"/>
          <w:lang w:val="ru-RU"/>
        </w:rPr>
        <w:t>г.</w:t>
      </w:r>
    </w:p>
    <w:p w14:paraId="69568576" w14:textId="77777777" w:rsidR="00467DAC" w:rsidRPr="00FC3EDF" w:rsidRDefault="008348F4" w:rsidP="0041302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1. Общие положения</w:t>
      </w:r>
    </w:p>
    <w:p w14:paraId="374B0072" w14:textId="38B52C5B" w:rsidR="00467DAC" w:rsidRPr="00FC3EDF" w:rsidRDefault="008348F4" w:rsidP="0041302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 xml:space="preserve">1.1. Настоящая антикоррупционная политика </w:t>
      </w:r>
      <w:bookmarkStart w:id="2" w:name="_Hlk200007468"/>
      <w:r w:rsidR="0041302C" w:rsidRPr="0041302C">
        <w:rPr>
          <w:rFonts w:hAnsi="Times New Roman" w:cs="Times New Roman"/>
          <w:sz w:val="24"/>
          <w:szCs w:val="24"/>
          <w:lang w:val="ru-RU"/>
        </w:rPr>
        <w:t>Муниципального автономного общеобразовательного учреждения Богандинской средней общеобразовательной школе № 42</w:t>
      </w:r>
      <w:r w:rsidR="0041302C">
        <w:rPr>
          <w:rFonts w:hAnsi="Times New Roman" w:cs="Times New Roman"/>
          <w:sz w:val="24"/>
          <w:szCs w:val="24"/>
          <w:lang w:val="ru-RU"/>
        </w:rPr>
        <w:t xml:space="preserve"> </w:t>
      </w:r>
      <w:r w:rsidR="0041302C" w:rsidRPr="0041302C">
        <w:rPr>
          <w:rFonts w:hAnsi="Times New Roman" w:cs="Times New Roman"/>
          <w:sz w:val="24"/>
          <w:szCs w:val="24"/>
          <w:lang w:val="ru-RU"/>
        </w:rPr>
        <w:t>Тюменского муниципального района</w:t>
      </w:r>
      <w:bookmarkEnd w:id="2"/>
      <w:r w:rsidR="0041302C" w:rsidRPr="004130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C3EDF">
        <w:rPr>
          <w:rFonts w:hAnsi="Times New Roman" w:cs="Times New Roman"/>
          <w:sz w:val="24"/>
          <w:szCs w:val="24"/>
          <w:lang w:val="ru-RU"/>
        </w:rPr>
        <w:t>составлена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рамках исполнения Федерального закона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25.12.2008 №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273-ФЗ «О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противодействии коррупции»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целью реализации мер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предупреждению коррупции.</w:t>
      </w:r>
    </w:p>
    <w:p w14:paraId="535CE390" w14:textId="2EEA1AB2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 xml:space="preserve">1.2. Политика </w:t>
      </w:r>
      <w:r w:rsidR="0041302C" w:rsidRPr="0041302C">
        <w:rPr>
          <w:rFonts w:hAnsi="Times New Roman" w:cs="Times New Roman"/>
          <w:sz w:val="24"/>
          <w:szCs w:val="24"/>
          <w:lang w:val="ru-RU"/>
        </w:rPr>
        <w:t>Муниципального автономного общеобразовательного учреждения Богандинской средней общеобразовательной школе № 42 Тюменского муниципального района</w:t>
      </w:r>
      <w:r w:rsidR="0041302C" w:rsidRPr="004130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C3EDF">
        <w:rPr>
          <w:rFonts w:hAnsi="Times New Roman" w:cs="Times New Roman"/>
          <w:sz w:val="24"/>
          <w:szCs w:val="24"/>
          <w:lang w:val="ru-RU"/>
        </w:rPr>
        <w:t>представляет собой комплекс закрепленных взаимосвязанных принципов, процедур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мероприятий, направленных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профилактику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пресечение</w:t>
      </w:r>
      <w:r w:rsidR="00EC063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C3EDF">
        <w:rPr>
          <w:rFonts w:hAnsi="Times New Roman" w:cs="Times New Roman"/>
          <w:sz w:val="24"/>
          <w:szCs w:val="24"/>
          <w:lang w:val="ru-RU"/>
        </w:rPr>
        <w:t>коррупционных правонарушений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 xml:space="preserve">деятельности </w:t>
      </w:r>
      <w:r w:rsidR="0041302C" w:rsidRPr="0041302C">
        <w:rPr>
          <w:rFonts w:hAnsi="Times New Roman" w:cs="Times New Roman"/>
          <w:sz w:val="24"/>
          <w:szCs w:val="24"/>
          <w:lang w:val="ru-RU"/>
        </w:rPr>
        <w:t>Муниципального автономного общеобразовательного учреждения Богандинской средней общеобразовательной школе № 42 Тюменского муниципального района</w:t>
      </w:r>
      <w:r w:rsidR="0041302C" w:rsidRPr="0041302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C3EDF">
        <w:rPr>
          <w:rFonts w:hAnsi="Times New Roman" w:cs="Times New Roman"/>
          <w:sz w:val="24"/>
          <w:szCs w:val="24"/>
          <w:lang w:val="ru-RU"/>
        </w:rPr>
        <w:t>(далее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Организация).</w:t>
      </w:r>
    </w:p>
    <w:p w14:paraId="2D92F676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1.3. Положения Политики распространяются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всех работников вне зависимости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занимаемой должности.</w:t>
      </w:r>
    </w:p>
    <w:p w14:paraId="7A05DCF6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14:paraId="4DFAD03D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коррупция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государства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целях получения выгоды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подобных деяний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имени или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интересах юридического лица;</w:t>
      </w:r>
    </w:p>
    <w:p w14:paraId="2A138C34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взятка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когда взятка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совершение действий (бездействие)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пользу взяткодателя или представляемых им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лиц, если такие действия (бездействие) входят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служебные полномочия должностного лица либо если оно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равно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общее покровительство или попустительство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службе;</w:t>
      </w:r>
    </w:p>
    <w:p w14:paraId="4AF66AC6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коммерческий подкуп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когда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совершение действий (бездействие)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служебные полномочия такого лица либо если оно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14:paraId="6A6B1D7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противодействие коррупции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физических лиц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пределах их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полномочий:</w:t>
      </w:r>
    </w:p>
    <w:p w14:paraId="2A577CBC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1)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предупреждению коррупции,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выявлению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14:paraId="79590BD7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2) выявлению, предупреждению, пресечению, раскрытию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расследованию коррупционных правонарушений (борьба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коррупцией);</w:t>
      </w:r>
    </w:p>
    <w:p w14:paraId="6828253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3) минимизации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14:paraId="6729E2B0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контрагент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любое юридическое или физическое лицо,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 Организация вступает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договорные отношения,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исключением трудовых отношений;</w:t>
      </w:r>
    </w:p>
    <w:p w14:paraId="4CEA5CFE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конфликт интересов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предотвращению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урегулированию конфликта интересов, влияет или может повлиять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надлежащее, объективное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беспристрастное исполнение им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14:paraId="55FE5B0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личная заинтересованность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возможность получения доходов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виде денег, иного имущества,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 (или) состоящими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ним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также братьями, сестрами, родителями, детьми супругов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супругами детей), гражданами или организациями,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которыми лицо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 (или) лица, состоящие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ним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14:paraId="19F81FAD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2. Цели и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задачи Политики</w:t>
      </w:r>
    </w:p>
    <w:p w14:paraId="5EE3DF6D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2.1. Целями Политики являются:</w:t>
      </w:r>
    </w:p>
    <w:p w14:paraId="66FF3F8C" w14:textId="77777777" w:rsidR="00467DAC" w:rsidRPr="00FC3EDF" w:rsidRDefault="008348F4" w:rsidP="00FC3ED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обеспечение соответствия деятельности Организации требованиям антикоррупционного законодательства;</w:t>
      </w:r>
    </w:p>
    <w:p w14:paraId="6935CDBA" w14:textId="77777777" w:rsidR="00467DAC" w:rsidRPr="00FC3EDF" w:rsidRDefault="008348F4" w:rsidP="00FC3ED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минимизация рисков вовлечения Организации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его работников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коррупционную деятельность;</w:t>
      </w:r>
    </w:p>
    <w:p w14:paraId="502239AD" w14:textId="77777777" w:rsidR="00467DAC" w:rsidRPr="00FC3EDF" w:rsidRDefault="008348F4" w:rsidP="00FC3ED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формирование единого подхода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 работы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предупреждению коррупции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Организации;</w:t>
      </w:r>
    </w:p>
    <w:p w14:paraId="4C0B8B45" w14:textId="77777777" w:rsidR="00467DAC" w:rsidRPr="00FC3EDF" w:rsidRDefault="008348F4" w:rsidP="00FC3ED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формирование у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работников нетерпимости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коррупционному поведению.</w:t>
      </w:r>
    </w:p>
    <w:p w14:paraId="71EAC5B5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14:paraId="56AFA351" w14:textId="77777777" w:rsidR="00467DAC" w:rsidRPr="00FC3EDF" w:rsidRDefault="008348F4" w:rsidP="00FC3ED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сформировать у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работников единообразное понимание позиции Организации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неприятии коррупции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любых формах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проявлениях;</w:t>
      </w:r>
    </w:p>
    <w:p w14:paraId="2B19504A" w14:textId="77777777" w:rsidR="00467DAC" w:rsidRPr="00FC3EDF" w:rsidRDefault="008348F4" w:rsidP="00FC3ED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минимизировать риски вовлечения работников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коррупционную деятельность;</w:t>
      </w:r>
    </w:p>
    <w:p w14:paraId="0529F603" w14:textId="77777777" w:rsidR="00467DAC" w:rsidRPr="00FC3EDF" w:rsidRDefault="008348F4" w:rsidP="00FC3ED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определить должностных лиц, ответственных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 xml:space="preserve">реализацию </w:t>
      </w:r>
      <w:proofErr w:type="spellStart"/>
      <w:r w:rsidRPr="00FC3EDF">
        <w:rPr>
          <w:rFonts w:hAnsi="Times New Roman" w:cs="Times New Roman"/>
          <w:sz w:val="24"/>
          <w:szCs w:val="24"/>
        </w:rPr>
        <w:t>Политики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FC3EDF">
        <w:rPr>
          <w:rFonts w:hAnsi="Times New Roman" w:cs="Times New Roman"/>
          <w:sz w:val="24"/>
          <w:szCs w:val="24"/>
        </w:rPr>
        <w:t>антикоррупционных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мер</w:t>
      </w:r>
      <w:proofErr w:type="spellEnd"/>
      <w:r w:rsidRPr="00FC3EDF">
        <w:rPr>
          <w:rFonts w:hAnsi="Times New Roman" w:cs="Times New Roman"/>
          <w:sz w:val="24"/>
          <w:szCs w:val="24"/>
        </w:rPr>
        <w:t>;</w:t>
      </w:r>
    </w:p>
    <w:p w14:paraId="35CF7D60" w14:textId="77777777" w:rsidR="00467DAC" w:rsidRPr="00FC3EDF" w:rsidRDefault="008348F4" w:rsidP="00FC3ED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информировать работников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нормативном правовом обеспечении работы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предупреждению коррупции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ответственности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совершение коррупционных правонарушений.</w:t>
      </w:r>
    </w:p>
    <w:p w14:paraId="74098CC3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2.3. Ключевыми принципами реализации Политики являются:</w:t>
      </w:r>
    </w:p>
    <w:p w14:paraId="2D69FA38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1) неприятие коррупции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любых формах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проявлениях. Организация содействует воспитанию правового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коррупционным проявлениям;</w:t>
      </w:r>
    </w:p>
    <w:p w14:paraId="55B1070A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2) эффективность мероприятий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также ее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систематическое совершенствование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учетом изменения условий внутренней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внешней среды,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законодательства РФ;</w:t>
      </w:r>
    </w:p>
    <w:p w14:paraId="0367FC87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3) открытость информации. Обеспечение доступности для граждан, юридических лиц, средств массовой информации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институтов гражданского общества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сведениям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своей деятельности, которые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действующим законодательством РФ не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являются сведениями ограниченного доступа.</w:t>
      </w:r>
    </w:p>
    <w:p w14:paraId="474F7E1D" w14:textId="6F08B170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своем официальном сайте подраздел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 xml:space="preserve">вопросам противодействия коррупции. </w:t>
      </w:r>
      <w:r w:rsidR="0041302C">
        <w:rPr>
          <w:rFonts w:hAnsi="Times New Roman" w:cs="Times New Roman"/>
          <w:sz w:val="24"/>
          <w:szCs w:val="24"/>
          <w:lang w:val="ru-RU"/>
        </w:rPr>
        <w:br/>
      </w:r>
      <w:proofErr w:type="spellStart"/>
      <w:r w:rsidRPr="00FC3EDF">
        <w:rPr>
          <w:rFonts w:hAnsi="Times New Roman" w:cs="Times New Roman"/>
          <w:sz w:val="24"/>
          <w:szCs w:val="24"/>
        </w:rPr>
        <w:t>Подраздел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наполняется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следующей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информацией</w:t>
      </w:r>
      <w:proofErr w:type="spellEnd"/>
      <w:r w:rsidRPr="00FC3EDF">
        <w:rPr>
          <w:rFonts w:hAnsi="Times New Roman" w:cs="Times New Roman"/>
          <w:sz w:val="24"/>
          <w:szCs w:val="24"/>
        </w:rPr>
        <w:t>:</w:t>
      </w:r>
    </w:p>
    <w:p w14:paraId="4FA60BC8" w14:textId="77777777" w:rsidR="00467DAC" w:rsidRPr="00FC3EDF" w:rsidRDefault="008348F4" w:rsidP="00FC3ED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нормативными правовыми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иными актами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сфере противодействия коррупции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действующей редакции;</w:t>
      </w:r>
    </w:p>
    <w:p w14:paraId="301ECB0E" w14:textId="77777777" w:rsidR="00467DAC" w:rsidRPr="00FC3EDF" w:rsidRDefault="008348F4" w:rsidP="00FC3ED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внутренними документами Организации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вопросам противодействия коррупции;</w:t>
      </w:r>
    </w:p>
    <w:p w14:paraId="286091EF" w14:textId="77777777" w:rsidR="00467DAC" w:rsidRPr="00FC3EDF" w:rsidRDefault="008348F4" w:rsidP="00FC3ED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памятками, плакатами иным вспомогательным материалом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вопросам профилактики коррупции.</w:t>
      </w:r>
    </w:p>
    <w:p w14:paraId="1BCB39F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3. Обязанности руководителей и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работников, связанные с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предупреждением коррупции</w:t>
      </w:r>
    </w:p>
    <w:p w14:paraId="5E7C99A4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3.1. Работники Организации знакомятся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Политикой под подпись при принятии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работу или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течение семи рабочих дней после внесения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Политику изменений.</w:t>
      </w:r>
    </w:p>
    <w:p w14:paraId="6D1F16A5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3.2. Руководитель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работники вне зависимости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должности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стажа работы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связи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исполнением ими трудовых обязанностей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трудовым договором должны:</w:t>
      </w:r>
    </w:p>
    <w:p w14:paraId="5CB4B1A0" w14:textId="77777777" w:rsidR="00467DAC" w:rsidRPr="00FC3EDF" w:rsidRDefault="008348F4" w:rsidP="00FC3ED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руководствоваться требованиями Политики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соблюдать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ее;</w:t>
      </w:r>
    </w:p>
    <w:p w14:paraId="1B0F205E" w14:textId="77777777" w:rsidR="00467DAC" w:rsidRPr="00FC3EDF" w:rsidRDefault="008348F4" w:rsidP="00FC3ED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воздерживаться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совершения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 (или) участия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совершении коррупционных правонарушений,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интересах или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имени Организации;</w:t>
      </w:r>
    </w:p>
    <w:p w14:paraId="2E597670" w14:textId="77777777" w:rsidR="00467DAC" w:rsidRPr="00FC3EDF" w:rsidRDefault="008348F4" w:rsidP="00FC3ED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воздерживаться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совершении коррупционного правонарушения,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интересах или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имени Организации.</w:t>
      </w:r>
    </w:p>
    <w:p w14:paraId="39217AA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3.3. Работник вне зависимости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должности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стажа работы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связи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исполнением им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трудовых обязанностей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трудовым договором должен:</w:t>
      </w:r>
    </w:p>
    <w:p w14:paraId="546C56CD" w14:textId="77777777" w:rsidR="00467DAC" w:rsidRPr="00FC3EDF" w:rsidRDefault="008348F4" w:rsidP="00FC3ED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незамедлительно информировать руководителя Организации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своего непосредственного руководителя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случаях склонения его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совершению коррупционных правонарушений;</w:t>
      </w:r>
    </w:p>
    <w:p w14:paraId="5B4ADE66" w14:textId="77777777" w:rsidR="00467DAC" w:rsidRPr="00FC3EDF" w:rsidRDefault="008348F4" w:rsidP="00FC3ED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незамедлительно информировать руководителя Организации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своего непосредственного руководителя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14:paraId="6242C66B" w14:textId="77777777" w:rsidR="00467DAC" w:rsidRPr="00FC3EDF" w:rsidRDefault="008348F4" w:rsidP="00FC3ED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сообщить руководителю Организации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своему непосредственному руководителю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возникшем конфликте интересов либо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возможности его возникновения.</w:t>
      </w:r>
    </w:p>
    <w:p w14:paraId="36C2EF22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4. Должностные лица, ответственные за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реализацию Политики</w:t>
      </w:r>
    </w:p>
    <w:p w14:paraId="6F5CB348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4.1. Руководитель Организации является ответственным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организацию всех мероприятий, направленных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предупреждение коррупции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Организации.</w:t>
      </w:r>
    </w:p>
    <w:p w14:paraId="5256B961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4.2. Руководитель Организации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исходя из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 лицо или несколько лиц, ответственных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реализацию Политики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проведение антикоррупционной работы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Организации.</w:t>
      </w:r>
    </w:p>
    <w:p w14:paraId="6412B18D" w14:textId="07E5E0F1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4.3. Основные обязанности должностного лица (должностных лиц), ответственного (ответственных)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 xml:space="preserve">реализацию </w:t>
      </w:r>
      <w:proofErr w:type="spellStart"/>
      <w:r w:rsidRPr="00FC3EDF">
        <w:rPr>
          <w:rFonts w:hAnsi="Times New Roman" w:cs="Times New Roman"/>
          <w:sz w:val="24"/>
          <w:szCs w:val="24"/>
        </w:rPr>
        <w:t>Политики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FC3EDF">
        <w:rPr>
          <w:rFonts w:hAnsi="Times New Roman" w:cs="Times New Roman"/>
          <w:sz w:val="24"/>
          <w:szCs w:val="24"/>
        </w:rPr>
        <w:t>проведение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антикоррупционной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работы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в </w:t>
      </w:r>
      <w:proofErr w:type="spellStart"/>
      <w:r w:rsidRPr="00FC3EDF">
        <w:rPr>
          <w:rFonts w:hAnsi="Times New Roman" w:cs="Times New Roman"/>
          <w:sz w:val="24"/>
          <w:szCs w:val="24"/>
        </w:rPr>
        <w:t>Организации</w:t>
      </w:r>
      <w:proofErr w:type="spellEnd"/>
      <w:r w:rsidRPr="00FC3EDF">
        <w:rPr>
          <w:rFonts w:hAnsi="Times New Roman" w:cs="Times New Roman"/>
          <w:sz w:val="24"/>
          <w:szCs w:val="24"/>
        </w:rPr>
        <w:t>:</w:t>
      </w:r>
    </w:p>
    <w:p w14:paraId="3C325CF8" w14:textId="77777777" w:rsidR="00467DAC" w:rsidRPr="00FC3EDF" w:rsidRDefault="008348F4" w:rsidP="00FC3ED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проводить мониторинг информации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целью предупреждения коррупционных правонарушений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Организации;</w:t>
      </w:r>
    </w:p>
    <w:p w14:paraId="73255B66" w14:textId="77777777" w:rsidR="00467DAC" w:rsidRPr="00FC3EDF" w:rsidRDefault="008348F4" w:rsidP="00FC3ED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разрабатывать локальные нормативные акты, направленные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предупреждение коррупции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Организации;</w:t>
      </w:r>
    </w:p>
    <w:p w14:paraId="7B3058EE" w14:textId="77777777" w:rsidR="00467DAC" w:rsidRPr="00FC3EDF" w:rsidRDefault="008348F4" w:rsidP="00FC3ED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реализовывать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контролировать меры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предупреждению коррупции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Организации;</w:t>
      </w:r>
    </w:p>
    <w:p w14:paraId="08D08C7D" w14:textId="77777777" w:rsidR="00467DAC" w:rsidRPr="00FC3EDF" w:rsidRDefault="008348F4" w:rsidP="00FC3ED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оценивать коррупционные риски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Организации.</w:t>
      </w:r>
    </w:p>
    <w:p w14:paraId="43AA4BC9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4.4. Остальные полномочия ответственного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реализацию Политики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проведение антикоррупционной работы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 определяются его должностной инструкцией.</w:t>
      </w:r>
    </w:p>
    <w:p w14:paraId="772A3695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5. Ответственность за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несоблюдение требований Политики</w:t>
      </w:r>
    </w:p>
    <w:p w14:paraId="297CE6CB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обеспечение контроля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соблюдением требований Политики своими подчиненными.</w:t>
      </w:r>
    </w:p>
    <w:p w14:paraId="37AECC8B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5.2. Лица, виновные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нарушении требований Политики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антикоррупционного законодательства, несут ответственность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порядке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основаниям, предусмотренным законодательством РФ,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могут подвергаться дисциплинарным взысканиям.</w:t>
      </w:r>
    </w:p>
    <w:p w14:paraId="47E9BF52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6. Оценка коррупционных рисков</w:t>
      </w:r>
    </w:p>
    <w:p w14:paraId="6D5D89EC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видов деятельности Организации, при реализации которых наиболее высока вероятность совершения работниками коррупционных правонарушений как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целях получения личной выгоды, так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целях получения выгоды Организацией.</w:t>
      </w:r>
    </w:p>
    <w:p w14:paraId="38811A78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6.2. Оценка коррупционных рисков позволяет обеспечить соответствие реализуемых антикоррупционных мероприятий специфике деятельности Организации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рационально использовать ресурсы, направляемые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проведение работы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профилактике коррупции.</w:t>
      </w:r>
    </w:p>
    <w:p w14:paraId="4BE1519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четырех последовательных этапов:</w:t>
      </w:r>
    </w:p>
    <w:p w14:paraId="1E052D69" w14:textId="77777777" w:rsidR="00467DAC" w:rsidRPr="00FC3EDF" w:rsidRDefault="008348F4" w:rsidP="00FC3ED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FC3EDF">
        <w:rPr>
          <w:rFonts w:hAnsi="Times New Roman" w:cs="Times New Roman"/>
          <w:sz w:val="24"/>
          <w:szCs w:val="24"/>
        </w:rPr>
        <w:t>подготовительного</w:t>
      </w:r>
      <w:proofErr w:type="spellEnd"/>
      <w:r w:rsidRPr="00FC3EDF">
        <w:rPr>
          <w:rFonts w:hAnsi="Times New Roman" w:cs="Times New Roman"/>
          <w:sz w:val="24"/>
          <w:szCs w:val="24"/>
        </w:rPr>
        <w:t>;</w:t>
      </w:r>
    </w:p>
    <w:p w14:paraId="47ABD728" w14:textId="77777777" w:rsidR="00467DAC" w:rsidRPr="00FC3EDF" w:rsidRDefault="008348F4" w:rsidP="00FC3ED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</w:rPr>
        <w:t>описания процессов;</w:t>
      </w:r>
    </w:p>
    <w:p w14:paraId="2669F459" w14:textId="77777777" w:rsidR="00467DAC" w:rsidRPr="00FC3EDF" w:rsidRDefault="008348F4" w:rsidP="00FC3ED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</w:rPr>
        <w:t>идентификации коррупционных рисков;</w:t>
      </w:r>
    </w:p>
    <w:p w14:paraId="49CFB381" w14:textId="77777777" w:rsidR="00467DAC" w:rsidRPr="00FC3EDF" w:rsidRDefault="008348F4" w:rsidP="00FC3ED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</w:rPr>
        <w:t>анализа коррупционных рисков.</w:t>
      </w:r>
    </w:p>
    <w:p w14:paraId="4026260B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6.3.1.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проведении оценки коррупционных рисков, определяет методику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план, назначает лиц, ответственных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проведение оценки, определяет полномочия работников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связи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проведением оценки.</w:t>
      </w:r>
    </w:p>
    <w:p w14:paraId="128E4718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специальной организации,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которой заключается договор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оказание услуг.</w:t>
      </w:r>
    </w:p>
    <w:p w14:paraId="774A280D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6.3.2.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форме бизнес-процессов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подпроцессов, оценивают их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наличие коррупционных рисков.</w:t>
      </w:r>
    </w:p>
    <w:p w14:paraId="72EF6DBC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Основными критериями при определении коррупционных рисков являются следующие:</w:t>
      </w:r>
    </w:p>
    <w:p w14:paraId="6651BE9B" w14:textId="77777777" w:rsidR="00467DAC" w:rsidRPr="00FC3EDF" w:rsidRDefault="008348F4" w:rsidP="00FC3ED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 w:rsidRPr="00FC3EDF">
        <w:rPr>
          <w:rFonts w:hAnsi="Times New Roman" w:cs="Times New Roman"/>
          <w:sz w:val="24"/>
          <w:szCs w:val="24"/>
        </w:rPr>
        <w:t>Организацией</w:t>
      </w:r>
      <w:proofErr w:type="spellEnd"/>
      <w:r w:rsidRPr="00FC3EDF">
        <w:rPr>
          <w:rFonts w:hAnsi="Times New Roman" w:cs="Times New Roman"/>
          <w:sz w:val="24"/>
          <w:szCs w:val="24"/>
        </w:rPr>
        <w:t> и (</w:t>
      </w:r>
      <w:proofErr w:type="spellStart"/>
      <w:r w:rsidRPr="00FC3EDF">
        <w:rPr>
          <w:rFonts w:hAnsi="Times New Roman" w:cs="Times New Roman"/>
          <w:sz w:val="24"/>
          <w:szCs w:val="24"/>
        </w:rPr>
        <w:t>или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) </w:t>
      </w:r>
      <w:proofErr w:type="spellStart"/>
      <w:r w:rsidRPr="00FC3EDF">
        <w:rPr>
          <w:rFonts w:hAnsi="Times New Roman" w:cs="Times New Roman"/>
          <w:sz w:val="24"/>
          <w:szCs w:val="24"/>
        </w:rPr>
        <w:t>ее</w:t>
      </w:r>
      <w:proofErr w:type="spellEnd"/>
      <w:r w:rsidRPr="00FC3EDF">
        <w:rPr>
          <w:rFonts w:hAnsi="Times New Roman" w:cs="Times New Roman"/>
          <w:sz w:val="24"/>
          <w:szCs w:val="24"/>
        </w:rPr>
        <w:t> </w:t>
      </w:r>
      <w:proofErr w:type="spellStart"/>
      <w:r w:rsidRPr="00FC3EDF">
        <w:rPr>
          <w:rFonts w:hAnsi="Times New Roman" w:cs="Times New Roman"/>
          <w:sz w:val="24"/>
          <w:szCs w:val="24"/>
        </w:rPr>
        <w:t>отдельными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работниками</w:t>
      </w:r>
      <w:proofErr w:type="spellEnd"/>
      <w:r w:rsidRPr="00FC3EDF">
        <w:rPr>
          <w:rFonts w:hAnsi="Times New Roman" w:cs="Times New Roman"/>
          <w:sz w:val="24"/>
          <w:szCs w:val="24"/>
        </w:rPr>
        <w:t>;</w:t>
      </w:r>
    </w:p>
    <w:p w14:paraId="690A1D24" w14:textId="77777777" w:rsidR="00467DAC" w:rsidRPr="00FC3EDF" w:rsidRDefault="008348F4" w:rsidP="00FC3ED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взаимодействие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рамках бизнес-процесса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14:paraId="440CF04E" w14:textId="77777777" w:rsidR="00467DAC" w:rsidRPr="00FC3EDF" w:rsidRDefault="008348F4" w:rsidP="00FC3ED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наличие лиц, заинтересованных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получении недоступной им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информации, которой обладают работники Организации;</w:t>
      </w:r>
    </w:p>
    <w:p w14:paraId="3F6BAE56" w14:textId="77777777" w:rsidR="00467DAC" w:rsidRPr="00FC3EDF" w:rsidRDefault="008348F4" w:rsidP="00FC3EDF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наличие сведений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прошлом или аналогичных бизнес-процессов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других организациях.</w:t>
      </w:r>
    </w:p>
    <w:p w14:paraId="210BF675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числу направлений деятельности, потенциально связанных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наиболее высокими коррупционными рисками,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первую очередь относятся следующие:</w:t>
      </w:r>
    </w:p>
    <w:p w14:paraId="62FA987B" w14:textId="77777777" w:rsidR="00467DAC" w:rsidRPr="00FC3EDF" w:rsidRDefault="008348F4" w:rsidP="00FC3ED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закупка товаров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услуг для нужд Организации;</w:t>
      </w:r>
    </w:p>
    <w:p w14:paraId="42B88671" w14:textId="77777777" w:rsidR="00467DAC" w:rsidRPr="00FC3EDF" w:rsidRDefault="008348F4" w:rsidP="00FC3ED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получение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сдача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аренду имущества;</w:t>
      </w:r>
    </w:p>
    <w:p w14:paraId="3C0A7C23" w14:textId="77777777" w:rsidR="00467DAC" w:rsidRPr="00FC3EDF" w:rsidRDefault="008348F4" w:rsidP="00FC3ED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т. д.).</w:t>
      </w:r>
    </w:p>
    <w:p w14:paraId="79491172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Коррупционные риски могут возникать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процессах управления персоналом Организации,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частности при распределении фондов оплаты труда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принятии решений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премировании работников.</w:t>
      </w:r>
    </w:p>
    <w:p w14:paraId="032F2E3D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6.3.3.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каждом анализируемом бизнес-процессе критические точки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каждой критической точке.</w:t>
      </w:r>
    </w:p>
    <w:p w14:paraId="440D9C52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Признаками критической точки являются следующие:</w:t>
      </w:r>
    </w:p>
    <w:p w14:paraId="5932DE8A" w14:textId="77777777" w:rsidR="00467DAC" w:rsidRPr="00FC3EDF" w:rsidRDefault="008348F4" w:rsidP="00FC3ED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наличие у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 w:rsidRPr="00FC3EDF">
        <w:rPr>
          <w:rFonts w:hAnsi="Times New Roman" w:cs="Times New Roman"/>
          <w:sz w:val="24"/>
          <w:szCs w:val="24"/>
        </w:rPr>
        <w:t>Организации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FC3EDF">
        <w:rPr>
          <w:rFonts w:hAnsi="Times New Roman" w:cs="Times New Roman"/>
          <w:sz w:val="24"/>
          <w:szCs w:val="24"/>
        </w:rPr>
        <w:t>физическому</w:t>
      </w:r>
      <w:proofErr w:type="spellEnd"/>
      <w:r w:rsidRPr="00FC3EDF">
        <w:rPr>
          <w:rFonts w:hAnsi="Times New Roman" w:cs="Times New Roman"/>
          <w:sz w:val="24"/>
          <w:szCs w:val="24"/>
        </w:rPr>
        <w:t> и (</w:t>
      </w:r>
      <w:proofErr w:type="spellStart"/>
      <w:r w:rsidRPr="00FC3EDF">
        <w:rPr>
          <w:rFonts w:hAnsi="Times New Roman" w:cs="Times New Roman"/>
          <w:sz w:val="24"/>
          <w:szCs w:val="24"/>
        </w:rPr>
        <w:t>или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) </w:t>
      </w:r>
      <w:proofErr w:type="spellStart"/>
      <w:r w:rsidRPr="00FC3EDF">
        <w:rPr>
          <w:rFonts w:hAnsi="Times New Roman" w:cs="Times New Roman"/>
          <w:sz w:val="24"/>
          <w:szCs w:val="24"/>
        </w:rPr>
        <w:t>юридическому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лицу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FC3EDF">
        <w:rPr>
          <w:rFonts w:hAnsi="Times New Roman" w:cs="Times New Roman"/>
          <w:sz w:val="24"/>
          <w:szCs w:val="24"/>
        </w:rPr>
        <w:t>взаимодействующему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с </w:t>
      </w:r>
      <w:proofErr w:type="spellStart"/>
      <w:r w:rsidRPr="00FC3EDF">
        <w:rPr>
          <w:rFonts w:hAnsi="Times New Roman" w:cs="Times New Roman"/>
          <w:sz w:val="24"/>
          <w:szCs w:val="24"/>
        </w:rPr>
        <w:t>Организацией</w:t>
      </w:r>
      <w:proofErr w:type="spellEnd"/>
      <w:r w:rsidRPr="00FC3EDF">
        <w:rPr>
          <w:rFonts w:hAnsi="Times New Roman" w:cs="Times New Roman"/>
          <w:sz w:val="24"/>
          <w:szCs w:val="24"/>
        </w:rPr>
        <w:t>;</w:t>
      </w:r>
    </w:p>
    <w:p w14:paraId="0F90426E" w14:textId="77777777" w:rsidR="00467DAC" w:rsidRPr="00FC3EDF" w:rsidRDefault="008348F4" w:rsidP="00FC3ED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взаимодействие работника (группы работников)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(или) успешного функционирования Организации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целом.</w:t>
      </w:r>
    </w:p>
    <w:p w14:paraId="2C5137D3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При выявлении критических точек задаются вопросы:</w:t>
      </w:r>
    </w:p>
    <w:p w14:paraId="42D76687" w14:textId="77777777" w:rsidR="00467DAC" w:rsidRPr="00FC3EDF" w:rsidRDefault="008348F4" w:rsidP="00FC3ED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какая выгода (преимущество) распределяется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рамках данного подпроцесса?</w:t>
      </w:r>
    </w:p>
    <w:p w14:paraId="5C8530D1" w14:textId="77777777" w:rsidR="00467DAC" w:rsidRPr="00FC3EDF" w:rsidRDefault="008348F4" w:rsidP="00FC3ED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кто может быть заинтересован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неправомерном распределении этой выгоды (преимущества)?</w:t>
      </w:r>
    </w:p>
    <w:p w14:paraId="7CAEB1B7" w14:textId="77777777" w:rsidR="00467DAC" w:rsidRPr="00FC3EDF" w:rsidRDefault="008348F4" w:rsidP="00FC3EDF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14:paraId="54E4B9FB" w14:textId="18F32F9B" w:rsidR="00467DAC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14:paraId="44760DAC" w14:textId="77777777" w:rsidR="0041302C" w:rsidRPr="00FC3EDF" w:rsidRDefault="0041302C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14:paraId="65BFBFCD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6.3.4.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14:paraId="082E11B7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каждой выявленной критической точке, включающее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числе:</w:t>
      </w:r>
    </w:p>
    <w:p w14:paraId="6A6A3EB8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а) краткое описание распределяемой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критической точке выгоды (преимущества), стремление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14:paraId="08F4FD40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б) перечень потенциальных выгодоприобретателей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лиц, которые стремятся извлечь выгоду (преимущество) из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совершения работником коррупционного правонарушения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рассматриваемой критической точке;</w:t>
      </w:r>
    </w:p>
    <w:p w14:paraId="39A44303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коррупционными рисками),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указанием возможной роли каждого работника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реализации коррупционной схемы;</w:t>
      </w:r>
    </w:p>
    <w:p w14:paraId="6DAB9DDB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ним лицами или непосредственно самой Организацией,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результате совершения коррупционного правонарушения;</w:t>
      </w:r>
    </w:p>
    <w:p w14:paraId="6BD3DD9B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 взаимодействует Организация, вознаграждения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совершение коррупционного правонарушения;</w:t>
      </w:r>
    </w:p>
    <w:p w14:paraId="39E977AC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закупке для нужд организации товаров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заведомо невыгодных условиях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целях получения незаконного вознаграждения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поставщика»;</w:t>
      </w:r>
    </w:p>
    <w:p w14:paraId="4CA0DEC5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взаимодействий работника (работников) и контрагентов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неправомерному распределению выгоды (преимущества)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передаче работнику (работникам) или должностным лицам,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14:paraId="528F0AE0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указанием ссылок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конкретные положения нормативных правовых актов (по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возможности);</w:t>
      </w:r>
    </w:p>
    <w:p w14:paraId="54A10F03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и) процедуры внутреннего контроля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14:paraId="41C9C58C" w14:textId="7FF75A72" w:rsidR="00467DAC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14:paraId="4F55B4E2" w14:textId="77777777" w:rsidR="0041302C" w:rsidRPr="00FC3EDF" w:rsidRDefault="0041302C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14:paraId="74AC756E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6.4.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итогам оценки коррупционных рисков они ранжируются,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реализацию этих мер, 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также кадровые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14:paraId="1721FA8B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6.5. Общий перечень выявленных коррупционных рисков оформляется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виде реестра (карты) коррупционных рисков.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качестве пояснения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реестру прикладывают отчет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минимизации идентифицированных коррупционных рисков, 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также формализованные описания коррупционных рисков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каждой выявленной критической точке.</w:t>
      </w:r>
    </w:p>
    <w:p w14:paraId="0D956A76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6.6.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Организации, замещение которых связано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коррупционными рисками,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проект плана мероприятий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минимизации коррупционных рисков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Организации.</w:t>
      </w:r>
    </w:p>
    <w:p w14:paraId="3821DAAE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7. Правила принятия мер по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предотвращению и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урегулированию конфликта интересов</w:t>
      </w:r>
    </w:p>
    <w:p w14:paraId="05CF0654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7.1. Деятельность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предотвращению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урегулированию конфликта интересов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 осуществляется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основании следующих основных принципов:</w:t>
      </w:r>
    </w:p>
    <w:p w14:paraId="72327212" w14:textId="77777777" w:rsidR="00467DAC" w:rsidRPr="00FC3EDF" w:rsidRDefault="008348F4" w:rsidP="00FC3ED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приоритетного применения мер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предупреждению коррупции;</w:t>
      </w:r>
    </w:p>
    <w:p w14:paraId="144F072A" w14:textId="77777777" w:rsidR="00467DAC" w:rsidRPr="00FC3EDF" w:rsidRDefault="008348F4" w:rsidP="00FC3ED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обязательности раскрытия сведений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реальном или потенциальном конфликте интересов;</w:t>
      </w:r>
    </w:p>
    <w:p w14:paraId="36D29C04" w14:textId="77777777" w:rsidR="00467DAC" w:rsidRPr="00FC3EDF" w:rsidRDefault="008348F4" w:rsidP="00FC3ED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индивидуального рассмотрения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оценки репутационных рисков для Организации при выявлении каждого конфликта интересов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его урегулировании;</w:t>
      </w:r>
    </w:p>
    <w:p w14:paraId="48B8236A" w14:textId="77777777" w:rsidR="00467DAC" w:rsidRPr="00FC3EDF" w:rsidRDefault="008348F4" w:rsidP="00FC3ED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конфиденциальности сведений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конфликте интересов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процессе его урегулирования;</w:t>
      </w:r>
    </w:p>
    <w:p w14:paraId="5B336ACE" w14:textId="77777777" w:rsidR="00467DAC" w:rsidRPr="00FC3EDF" w:rsidRDefault="008348F4" w:rsidP="00FC3ED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соблюдения баланса интересов Организации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ее работника при урегулировании конфликта интересов;</w:t>
      </w:r>
    </w:p>
    <w:p w14:paraId="5E953DBF" w14:textId="77777777" w:rsidR="00467DAC" w:rsidRPr="00FC3EDF" w:rsidRDefault="008348F4" w:rsidP="00FC3EDF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защиты работника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преследования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связи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направлением уведомления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урегулирован (предотвращен) Организацией.</w:t>
      </w:r>
    </w:p>
    <w:p w14:paraId="1E6EAB38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7.2. Руководитель Организации создает комиссию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урегулированию конфликта интересов работников (далее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Комиссия), которая рассматривает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разрешает конфликт интересов работников.</w:t>
      </w:r>
    </w:p>
    <w:p w14:paraId="16AB4D3A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7.3.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директора.</w:t>
      </w:r>
    </w:p>
    <w:p w14:paraId="44BE614B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7.4.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определяющими порядок деятельности Комиссии.</w:t>
      </w:r>
    </w:p>
    <w:p w14:paraId="56A74F10" w14:textId="4A0D66D1" w:rsidR="00467DAC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7.5. Решение Комиссии является обязательным для всех работников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подлежит исполнению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сроки, предусмотренные указанным решением.</w:t>
      </w:r>
    </w:p>
    <w:p w14:paraId="7F2E43CD" w14:textId="2CEC148C" w:rsidR="0041302C" w:rsidRDefault="0041302C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14:paraId="77DD091C" w14:textId="77777777" w:rsidR="0041302C" w:rsidRPr="00FC3EDF" w:rsidRDefault="0041302C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14:paraId="6B910A54" w14:textId="7D4E9094" w:rsid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7.6. Конфликт интересов педагогического работника, понимаемый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смыслу пункта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33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статьи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2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Федерального закона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29.12.2012 №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273-ФЗ, рассматривается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заседании комиссии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деятельности Комиссии предусматривается Положением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комиссии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 xml:space="preserve">урегулированию споров между участниками образовательных отношений </w:t>
      </w:r>
      <w:r w:rsidR="00FC3EDF">
        <w:rPr>
          <w:rFonts w:hAnsi="Times New Roman" w:cs="Times New Roman"/>
          <w:sz w:val="24"/>
          <w:szCs w:val="24"/>
          <w:lang w:val="ru-RU"/>
        </w:rPr>
        <w:t>МАОУ</w:t>
      </w:r>
      <w:r w:rsidR="0041302C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1302C">
        <w:rPr>
          <w:rFonts w:hAnsi="Times New Roman" w:cs="Times New Roman"/>
          <w:sz w:val="24"/>
          <w:szCs w:val="24"/>
          <w:lang w:val="ru-RU"/>
        </w:rPr>
        <w:t xml:space="preserve">Богандинской </w:t>
      </w:r>
      <w:r w:rsidR="00FC3EDF">
        <w:rPr>
          <w:rFonts w:hAnsi="Times New Roman" w:cs="Times New Roman"/>
          <w:sz w:val="24"/>
          <w:szCs w:val="24"/>
          <w:lang w:val="ru-RU"/>
        </w:rPr>
        <w:t xml:space="preserve"> СОШ</w:t>
      </w:r>
      <w:proofErr w:type="gramEnd"/>
      <w:r w:rsidR="0041302C">
        <w:rPr>
          <w:rFonts w:hAnsi="Times New Roman" w:cs="Times New Roman"/>
          <w:sz w:val="24"/>
          <w:szCs w:val="24"/>
          <w:lang w:val="ru-RU"/>
        </w:rPr>
        <w:t xml:space="preserve"> № 42</w:t>
      </w:r>
    </w:p>
    <w:p w14:paraId="36461979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14:paraId="3A4C1298" w14:textId="77777777" w:rsidR="00467DAC" w:rsidRPr="00FC3EDF" w:rsidRDefault="008348F4" w:rsidP="00FC3ED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соблюдать интересы Организации, прежде всего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отношении целей ее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деятельности;</w:t>
      </w:r>
    </w:p>
    <w:p w14:paraId="137230AE" w14:textId="77777777" w:rsidR="00467DAC" w:rsidRPr="00FC3EDF" w:rsidRDefault="008348F4" w:rsidP="00FC3ED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третьих лиц;</w:t>
      </w:r>
    </w:p>
    <w:p w14:paraId="1EC2466D" w14:textId="77777777" w:rsidR="00467DAC" w:rsidRPr="00FC3EDF" w:rsidRDefault="008348F4" w:rsidP="00FC3ED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избегать ситуаций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обстоятельств, которые могут привести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конфликту интересов;</w:t>
      </w:r>
    </w:p>
    <w:p w14:paraId="1E147474" w14:textId="77777777" w:rsidR="00467DAC" w:rsidRPr="00FC3EDF" w:rsidRDefault="008348F4" w:rsidP="00FC3ED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14:paraId="11C44A1B" w14:textId="77777777" w:rsidR="00467DAC" w:rsidRPr="00FC3EDF" w:rsidRDefault="008348F4" w:rsidP="00FC3EDF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14:paraId="325B979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7.8. Работник при выполнении своих должностных обязанностей не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должен использовать возможности Организации или допускать их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использование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иных целях, помимо предусмотренных уставом Организации.</w:t>
      </w:r>
    </w:p>
    <w:p w14:paraId="7ED46FD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7.9. Работники обязаны принимать меры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Политикой.</w:t>
      </w:r>
    </w:p>
    <w:p w14:paraId="36D4B84C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14:paraId="19AEFFD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7.10.1. Директор или работник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ходе выполнения своих трудовых обязанностей участвует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которыми связана его личная заинтересованность. Например,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случае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если одной из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кандидатур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вакантную должность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 является родственник или иное лицо,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14:paraId="699AD3B1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7.10.2. Работник, ответственный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выборе из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ограниченного числа поставщиков контрагента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которой руководителем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или заместителем является его родственник или иное лицо,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14:paraId="73B82AA7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7.10.3. Работник, его родственник или иное лицо,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Организации, которая имеет деловые отношения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организацией. Например,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случае если такой работник, его родственник или иное лицо получает значительную скидку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услуг Организации.</w:t>
      </w:r>
    </w:p>
    <w:p w14:paraId="7B494472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7.10.4. Работник использует информацию, ставшую ему известной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 связана личная заинтересованность работника.</w:t>
      </w:r>
    </w:p>
    <w:p w14:paraId="44D3CC50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обучающимся класса,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котором является классным руководителем,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территории Организации. Такой конфликт интересов рассматривается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заседании Комиссии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урегулированию споров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пунктом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2.5 настоящего Положения.</w:t>
      </w:r>
    </w:p>
    <w:p w14:paraId="0C51FF7E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7.11. Раскрытие конфликта интересов осуществляется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письменной форме путем направления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имя заместителя директора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безопасности уведомления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конфликту интересов.</w:t>
      </w:r>
    </w:p>
    <w:p w14:paraId="40C343DD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Уведомление передается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Комиссию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подлежит регистрации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течение двух рабочих дней со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дня поступления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журнале регистрации уведомлений работников Организации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наличии личной заинтересованности.</w:t>
      </w:r>
    </w:p>
    <w:p w14:paraId="1E0F4CE1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7.12. Допустимо первоначальное раскрытие информации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конфликте интересов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устной форме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последующей фиксацией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письменном виде.</w:t>
      </w:r>
    </w:p>
    <w:p w14:paraId="4C05142D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7.13. Порядок согласования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учредителем сделок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заинтересованностью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27 Федерального закона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12.01.1996 №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7-ФЗ, 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также региональными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муниципальными нормативными правовыми актами.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такая сделка может быть признана судом недействительной.</w:t>
      </w:r>
    </w:p>
    <w:p w14:paraId="79E3E447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7.14. Способами урегулирования конфликта интересов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Организации могут быть:</w:t>
      </w:r>
    </w:p>
    <w:p w14:paraId="36B96125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ограничение доступа работника к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информации, которая может затрагивать его личные интересы;</w:t>
      </w:r>
    </w:p>
    <w:p w14:paraId="00D08AE8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участия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обсуждении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процессе принятия решений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14:paraId="5B6D9E2D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пересмотр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изменение должностных обязанностей работника;</w:t>
      </w:r>
    </w:p>
    <w:p w14:paraId="175A1186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перевод работника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Трудовым кодексом РФ;</w:t>
      </w:r>
    </w:p>
    <w:p w14:paraId="755EF334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отказ работника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своего личного интереса, порождающего конфликт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интересами Организации;</w:t>
      </w:r>
    </w:p>
    <w:p w14:paraId="56A51491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увольнение работника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основаниям, установленным Трудовым кодексом РФ;</w:t>
      </w:r>
    </w:p>
    <w:p w14:paraId="1612D020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отказ работника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принятия решения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пользу лица,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которым связана личная заинтересованность работника;</w:t>
      </w:r>
    </w:p>
    <w:p w14:paraId="6AC7201B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личных целях информации, ставшей известной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связи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выполнением трудовых обязанностей;</w:t>
      </w:r>
    </w:p>
    <w:p w14:paraId="7427ACC2" w14:textId="77777777" w:rsidR="00467DAC" w:rsidRPr="00FC3EDF" w:rsidRDefault="008348F4" w:rsidP="00FC3ED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внесение изменений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локальные нормативные акты Организации, связанные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порядком оказания платных образовательных услуг,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том числе касающиеся запрета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частное репетиторство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территории Организации;</w:t>
      </w:r>
    </w:p>
    <w:p w14:paraId="311B7F8B" w14:textId="77777777" w:rsidR="00467DAC" w:rsidRPr="00FC3EDF" w:rsidRDefault="008348F4" w:rsidP="00FC3EDF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иные способы урегулирования конфликта интересов.</w:t>
      </w:r>
    </w:p>
    <w:p w14:paraId="06F8D516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вероятность того, что его личный интерес будет реализован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ущерб интересам Организации.</w:t>
      </w:r>
    </w:p>
    <w:p w14:paraId="13135B73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8. Порядок взаимодействия с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правоохранительными и</w:t>
      </w:r>
      <w:r w:rsidRPr="00FC3EDF">
        <w:rPr>
          <w:rFonts w:hAnsi="Times New Roman" w:cs="Times New Roman"/>
          <w:b/>
          <w:bCs/>
          <w:sz w:val="24"/>
          <w:szCs w:val="24"/>
        </w:rPr>
        <w:t> </w:t>
      </w: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иными государственными органами</w:t>
      </w:r>
    </w:p>
    <w:p w14:paraId="68A815EE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8.1. Организация сообщает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соответствующие правоохранительные органы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случаях совершения коррупционных правонарушений,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которых Организации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ее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работникам стало известно.</w:t>
      </w:r>
    </w:p>
    <w:p w14:paraId="135E2C6C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lastRenderedPageBreak/>
        <w:t>8.2. Организация воздерживается от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каких-либо санкций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отношении своих работников, сообщивших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правоохранительные органы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ставшей им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известной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ходе выполнения трудовых обязанностей информации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подготовке или совершении коррупционного правонарушения.</w:t>
      </w:r>
    </w:p>
    <w:p w14:paraId="1EDAE05C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8.3.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ее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работники обязаны обращаться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соответствующие правоохранительные органы:</w:t>
      </w:r>
    </w:p>
    <w:p w14:paraId="4DDDFAF1" w14:textId="77777777" w:rsidR="00467DAC" w:rsidRPr="00FC3EDF" w:rsidRDefault="008348F4" w:rsidP="00FC3ED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FC3EDF">
        <w:rPr>
          <w:rFonts w:hAnsi="Times New Roman" w:cs="Times New Roman"/>
          <w:sz w:val="24"/>
          <w:szCs w:val="24"/>
        </w:rPr>
        <w:t>Следственный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C3EDF">
        <w:rPr>
          <w:rFonts w:hAnsi="Times New Roman" w:cs="Times New Roman"/>
          <w:sz w:val="24"/>
          <w:szCs w:val="24"/>
        </w:rPr>
        <w:t>комитет</w:t>
      </w:r>
      <w:proofErr w:type="spellEnd"/>
      <w:r w:rsidRPr="00FC3EDF">
        <w:rPr>
          <w:rFonts w:hAnsi="Times New Roman" w:cs="Times New Roman"/>
          <w:sz w:val="24"/>
          <w:szCs w:val="24"/>
        </w:rPr>
        <w:t xml:space="preserve"> РФ;</w:t>
      </w:r>
    </w:p>
    <w:p w14:paraId="57F0E15E" w14:textId="77777777" w:rsidR="00467DAC" w:rsidRPr="00FC3EDF" w:rsidRDefault="008348F4" w:rsidP="00FC3ED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Главное управление экономической безопасности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противодействия коррупции Министерства внутренних дел РФ;</w:t>
      </w:r>
    </w:p>
    <w:p w14:paraId="4F02A99D" w14:textId="77777777" w:rsidR="00467DAC" w:rsidRPr="00FC3EDF" w:rsidRDefault="008348F4" w:rsidP="00FC3ED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– если сообщение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14:paraId="3431DD67" w14:textId="01000F50" w:rsidR="00467DAC" w:rsidRPr="00FC3EDF" w:rsidRDefault="0041302C" w:rsidP="00FC3EDF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  <w:lang w:val="ru-RU"/>
        </w:rPr>
        <w:t>П</w:t>
      </w:r>
      <w:proofErr w:type="spellStart"/>
      <w:r w:rsidR="008348F4" w:rsidRPr="00FC3EDF">
        <w:rPr>
          <w:rFonts w:hAnsi="Times New Roman" w:cs="Times New Roman"/>
          <w:sz w:val="24"/>
          <w:szCs w:val="24"/>
        </w:rPr>
        <w:t>рокуратуру</w:t>
      </w:r>
      <w:proofErr w:type="spellEnd"/>
      <w:r w:rsidR="008348F4" w:rsidRPr="00FC3ED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="008348F4" w:rsidRPr="00FC3EDF">
        <w:rPr>
          <w:rFonts w:hAnsi="Times New Roman" w:cs="Times New Roman"/>
          <w:sz w:val="24"/>
          <w:szCs w:val="24"/>
        </w:rPr>
        <w:t>субъекта</w:t>
      </w:r>
      <w:proofErr w:type="spellEnd"/>
      <w:r w:rsidR="008348F4" w:rsidRPr="00FC3EDF">
        <w:rPr>
          <w:rFonts w:hAnsi="Times New Roman" w:cs="Times New Roman"/>
          <w:sz w:val="24"/>
          <w:szCs w:val="24"/>
        </w:rPr>
        <w:t xml:space="preserve"> РФ.</w:t>
      </w:r>
    </w:p>
    <w:p w14:paraId="78078B6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8.4. Организация сотрудничает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правоохранительными органами также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форме:</w:t>
      </w:r>
    </w:p>
    <w:p w14:paraId="547D2B6B" w14:textId="77777777" w:rsidR="00467DAC" w:rsidRPr="00FC3EDF" w:rsidRDefault="008348F4" w:rsidP="00FC3ED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вопросам предупреждения коррупции;</w:t>
      </w:r>
    </w:p>
    <w:p w14:paraId="60F778B8" w14:textId="77777777" w:rsidR="00467DAC" w:rsidRPr="00FC3EDF" w:rsidRDefault="008348F4" w:rsidP="00FC3EDF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пресечению или расследованию коррупционных преступлений, включая оперативно-разыскные мероприятия.</w:t>
      </w:r>
    </w:p>
    <w:p w14:paraId="10DF0450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9. Антикоррупционная программа</w:t>
      </w:r>
    </w:p>
    <w:p w14:paraId="56B51FE4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целью упорядочивания антикоррупционных мероприятий Организации.</w:t>
      </w:r>
    </w:p>
    <w:p w14:paraId="7D955BD2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</w:rPr>
        <w:t>9.2. Программа противодействия коррупции включает:</w:t>
      </w:r>
    </w:p>
    <w:p w14:paraId="65F07A01" w14:textId="77777777" w:rsidR="00467DAC" w:rsidRPr="00FC3EDF" w:rsidRDefault="008348F4" w:rsidP="00FC3ED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FC3EDF">
        <w:rPr>
          <w:rFonts w:hAnsi="Times New Roman" w:cs="Times New Roman"/>
          <w:sz w:val="24"/>
          <w:szCs w:val="24"/>
        </w:rPr>
        <w:t>пояснительную записку;</w:t>
      </w:r>
    </w:p>
    <w:p w14:paraId="558555CC" w14:textId="77777777" w:rsidR="00467DAC" w:rsidRPr="00FC3EDF" w:rsidRDefault="008348F4" w:rsidP="00FC3ED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паспорт программы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указанием сроков ее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реализации;</w:t>
      </w:r>
    </w:p>
    <w:p w14:paraId="7739605A" w14:textId="77777777" w:rsidR="00467DAC" w:rsidRPr="00FC3EDF" w:rsidRDefault="008348F4" w:rsidP="00FC3EDF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основную часть с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планом программных мероприятий.</w:t>
      </w:r>
    </w:p>
    <w:p w14:paraId="6F325674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9.3. Программа противодействия коррупции является частью антикоррупционной политики Организации.</w:t>
      </w:r>
    </w:p>
    <w:p w14:paraId="792B806C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b/>
          <w:bCs/>
          <w:sz w:val="24"/>
          <w:szCs w:val="24"/>
          <w:lang w:val="ru-RU"/>
        </w:rPr>
        <w:t>10. Изменение Политики</w:t>
      </w:r>
    </w:p>
    <w:p w14:paraId="14EA98D0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10.1. Пересмотр Политики может проводиться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случае внесения соответствующих изменений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действующее законодательство РФ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противодействию коррупции.</w:t>
      </w:r>
    </w:p>
    <w:p w14:paraId="06F5147F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10.2. Должностное лицо, ответственное за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реализацию Политики, ежегодно готовит отчет 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реализации мер по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основании указанного отчета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Политику могут быть внесены изменения.</w:t>
      </w:r>
    </w:p>
    <w:p w14:paraId="031FF0B5" w14:textId="77777777" w:rsidR="00467DAC" w:rsidRPr="00FC3EDF" w:rsidRDefault="008348F4" w:rsidP="00FC3ED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C3EDF">
        <w:rPr>
          <w:rFonts w:hAnsi="Times New Roman" w:cs="Times New Roman"/>
          <w:sz w:val="24"/>
          <w:szCs w:val="24"/>
          <w:lang w:val="ru-RU"/>
        </w:rPr>
        <w:t>10.3. Внесение изменений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дополнений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Политику осуществляется путем подготовки проекта Политики в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обновленной редакции и</w:t>
      </w:r>
      <w:r w:rsidRPr="00FC3EDF">
        <w:rPr>
          <w:rFonts w:hAnsi="Times New Roman" w:cs="Times New Roman"/>
          <w:sz w:val="24"/>
          <w:szCs w:val="24"/>
        </w:rPr>
        <w:t> </w:t>
      </w:r>
      <w:r w:rsidRPr="00FC3EDF">
        <w:rPr>
          <w:rFonts w:hAnsi="Times New Roman" w:cs="Times New Roman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467DAC" w:rsidRPr="00FC3EDF" w:rsidSect="0041302C">
      <w:footerReference w:type="default" r:id="rId7"/>
      <w:pgSz w:w="11907" w:h="16839"/>
      <w:pgMar w:top="567" w:right="708" w:bottom="426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AD39E" w14:textId="77777777" w:rsidR="00822407" w:rsidRDefault="00822407" w:rsidP="0041302C">
      <w:pPr>
        <w:spacing w:before="0" w:after="0"/>
      </w:pPr>
      <w:r>
        <w:separator/>
      </w:r>
    </w:p>
  </w:endnote>
  <w:endnote w:type="continuationSeparator" w:id="0">
    <w:p w14:paraId="6DCE0B12" w14:textId="77777777" w:rsidR="00822407" w:rsidRDefault="00822407" w:rsidP="004130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5502773"/>
      <w:docPartObj>
        <w:docPartGallery w:val="Page Numbers (Bottom of Page)"/>
        <w:docPartUnique/>
      </w:docPartObj>
    </w:sdtPr>
    <w:sdtContent>
      <w:p w14:paraId="1B97164B" w14:textId="23CB4DAB" w:rsidR="0041302C" w:rsidRDefault="004130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C271CC8" w14:textId="77777777" w:rsidR="0041302C" w:rsidRDefault="004130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4D3C6" w14:textId="77777777" w:rsidR="00822407" w:rsidRDefault="00822407" w:rsidP="0041302C">
      <w:pPr>
        <w:spacing w:before="0" w:after="0"/>
      </w:pPr>
      <w:r>
        <w:separator/>
      </w:r>
    </w:p>
  </w:footnote>
  <w:footnote w:type="continuationSeparator" w:id="0">
    <w:p w14:paraId="26E8078B" w14:textId="77777777" w:rsidR="00822407" w:rsidRDefault="00822407" w:rsidP="0041302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61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F5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E6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A44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D0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00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A41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73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059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3C79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E5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C529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71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56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CA1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E928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16"/>
  </w:num>
  <w:num w:numId="6">
    <w:abstractNumId w:val="7"/>
  </w:num>
  <w:num w:numId="7">
    <w:abstractNumId w:val="15"/>
  </w:num>
  <w:num w:numId="8">
    <w:abstractNumId w:val="10"/>
  </w:num>
  <w:num w:numId="9">
    <w:abstractNumId w:val="2"/>
  </w:num>
  <w:num w:numId="10">
    <w:abstractNumId w:val="12"/>
  </w:num>
  <w:num w:numId="11">
    <w:abstractNumId w:val="14"/>
  </w:num>
  <w:num w:numId="12">
    <w:abstractNumId w:val="8"/>
  </w:num>
  <w:num w:numId="13">
    <w:abstractNumId w:val="4"/>
  </w:num>
  <w:num w:numId="14">
    <w:abstractNumId w:val="6"/>
  </w:num>
  <w:num w:numId="15">
    <w:abstractNumId w:val="13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C79B5"/>
    <w:rsid w:val="002D33B1"/>
    <w:rsid w:val="002D3591"/>
    <w:rsid w:val="003514A0"/>
    <w:rsid w:val="0041302C"/>
    <w:rsid w:val="00467DAC"/>
    <w:rsid w:val="004F7E17"/>
    <w:rsid w:val="005A05CE"/>
    <w:rsid w:val="00653AF6"/>
    <w:rsid w:val="00822407"/>
    <w:rsid w:val="00830FC8"/>
    <w:rsid w:val="008348F4"/>
    <w:rsid w:val="00B73A5A"/>
    <w:rsid w:val="00E438A1"/>
    <w:rsid w:val="00EC0636"/>
    <w:rsid w:val="00F01E19"/>
    <w:rsid w:val="00FC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1D7E7"/>
  <w15:docId w15:val="{A094DEED-8CEE-4FB9-8A7C-4E22A08A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348F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302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41302C"/>
  </w:style>
  <w:style w:type="paragraph" w:styleId="a6">
    <w:name w:val="footer"/>
    <w:basedOn w:val="a"/>
    <w:link w:val="a7"/>
    <w:uiPriority w:val="99"/>
    <w:unhideWhenUsed/>
    <w:rsid w:val="0041302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41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4153</Words>
  <Characters>23677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cp:lastPrinted>2025-06-05T04:33:00Z</cp:lastPrinted>
  <dcterms:created xsi:type="dcterms:W3CDTF">2011-11-02T04:15:00Z</dcterms:created>
  <dcterms:modified xsi:type="dcterms:W3CDTF">2025-06-05T04:56:00Z</dcterms:modified>
</cp:coreProperties>
</file>