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52" w:rsidRPr="00661B75" w:rsidRDefault="00A5686C" w:rsidP="00A5686C">
      <w:pPr>
        <w:pStyle w:val="1"/>
        <w:tabs>
          <w:tab w:val="left" w:pos="0"/>
        </w:tabs>
        <w:spacing w:before="73"/>
        <w:ind w:left="982"/>
        <w:rPr>
          <w:sz w:val="28"/>
          <w:szCs w:val="28"/>
        </w:rPr>
      </w:pPr>
      <w:r w:rsidRPr="00661B75">
        <w:rPr>
          <w:sz w:val="28"/>
          <w:szCs w:val="28"/>
        </w:rPr>
        <w:t>Аннотация</w:t>
      </w:r>
      <w:r w:rsidRPr="00661B75">
        <w:rPr>
          <w:spacing w:val="-1"/>
          <w:sz w:val="28"/>
          <w:szCs w:val="28"/>
        </w:rPr>
        <w:t xml:space="preserve"> </w:t>
      </w:r>
      <w:r w:rsidRPr="00661B75">
        <w:rPr>
          <w:sz w:val="28"/>
          <w:szCs w:val="28"/>
        </w:rPr>
        <w:t>к</w:t>
      </w:r>
      <w:r w:rsidRPr="00661B75">
        <w:rPr>
          <w:spacing w:val="-1"/>
          <w:sz w:val="28"/>
          <w:szCs w:val="28"/>
        </w:rPr>
        <w:t xml:space="preserve"> </w:t>
      </w:r>
      <w:r w:rsidR="00661B75" w:rsidRPr="00661B75">
        <w:rPr>
          <w:sz w:val="28"/>
          <w:szCs w:val="28"/>
        </w:rPr>
        <w:t>рабочим</w:t>
      </w:r>
      <w:r w:rsidRPr="00661B75">
        <w:rPr>
          <w:spacing w:val="-1"/>
          <w:sz w:val="28"/>
          <w:szCs w:val="28"/>
        </w:rPr>
        <w:t xml:space="preserve"> </w:t>
      </w:r>
      <w:r w:rsidR="00661B75" w:rsidRPr="00661B75">
        <w:rPr>
          <w:sz w:val="28"/>
          <w:szCs w:val="28"/>
        </w:rPr>
        <w:t>программам</w:t>
      </w:r>
      <w:r w:rsidRPr="00661B75">
        <w:rPr>
          <w:spacing w:val="-2"/>
          <w:sz w:val="28"/>
          <w:szCs w:val="28"/>
        </w:rPr>
        <w:t xml:space="preserve"> </w:t>
      </w:r>
      <w:r w:rsidRPr="00661B75">
        <w:rPr>
          <w:sz w:val="28"/>
          <w:szCs w:val="28"/>
        </w:rPr>
        <w:t>по</w:t>
      </w:r>
      <w:r w:rsidRPr="00661B75">
        <w:rPr>
          <w:spacing w:val="2"/>
          <w:sz w:val="28"/>
          <w:szCs w:val="28"/>
        </w:rPr>
        <w:t xml:space="preserve"> </w:t>
      </w:r>
      <w:r w:rsidR="00265455">
        <w:rPr>
          <w:sz w:val="28"/>
          <w:szCs w:val="28"/>
        </w:rPr>
        <w:t>литературе</w:t>
      </w:r>
      <w:r w:rsidRPr="00661B75">
        <w:rPr>
          <w:spacing w:val="1"/>
          <w:sz w:val="28"/>
          <w:szCs w:val="28"/>
        </w:rPr>
        <w:t xml:space="preserve"> </w:t>
      </w:r>
      <w:r w:rsidR="00265455">
        <w:rPr>
          <w:sz w:val="28"/>
          <w:szCs w:val="28"/>
        </w:rPr>
        <w:t>(8</w:t>
      </w:r>
      <w:r w:rsidRPr="00661B75">
        <w:rPr>
          <w:sz w:val="28"/>
          <w:szCs w:val="28"/>
        </w:rPr>
        <w:t xml:space="preserve"> </w:t>
      </w:r>
      <w:r w:rsidR="00112D29" w:rsidRPr="00661B75">
        <w:rPr>
          <w:sz w:val="28"/>
          <w:szCs w:val="28"/>
        </w:rPr>
        <w:t>–</w:t>
      </w:r>
      <w:r w:rsidRPr="00661B75">
        <w:rPr>
          <w:sz w:val="28"/>
          <w:szCs w:val="28"/>
        </w:rPr>
        <w:t xml:space="preserve"> </w:t>
      </w:r>
      <w:r w:rsidR="00FE2512" w:rsidRPr="00661B75">
        <w:rPr>
          <w:sz w:val="28"/>
          <w:szCs w:val="28"/>
        </w:rPr>
        <w:t>9</w:t>
      </w:r>
      <w:r w:rsidRPr="00661B75">
        <w:rPr>
          <w:spacing w:val="-1"/>
          <w:sz w:val="28"/>
          <w:szCs w:val="28"/>
        </w:rPr>
        <w:t xml:space="preserve"> </w:t>
      </w:r>
      <w:r w:rsidRPr="00661B75">
        <w:rPr>
          <w:sz w:val="28"/>
          <w:szCs w:val="28"/>
        </w:rPr>
        <w:t>классы)</w:t>
      </w:r>
    </w:p>
    <w:p w:rsidR="00661B75" w:rsidRPr="00661B75" w:rsidRDefault="00661B75" w:rsidP="00661B75">
      <w:pPr>
        <w:pStyle w:val="1"/>
        <w:tabs>
          <w:tab w:val="left" w:pos="0"/>
        </w:tabs>
        <w:spacing w:before="73"/>
        <w:ind w:left="0"/>
        <w:rPr>
          <w:b w:val="0"/>
          <w:sz w:val="28"/>
          <w:szCs w:val="28"/>
        </w:rPr>
      </w:pPr>
      <w:r w:rsidRPr="00661B75">
        <w:rPr>
          <w:sz w:val="28"/>
          <w:szCs w:val="28"/>
        </w:rPr>
        <w:tab/>
      </w:r>
      <w:r w:rsidRPr="00661B75">
        <w:rPr>
          <w:sz w:val="28"/>
          <w:szCs w:val="28"/>
        </w:rPr>
        <w:tab/>
      </w:r>
      <w:r w:rsidRPr="00661B75">
        <w:rPr>
          <w:b w:val="0"/>
          <w:sz w:val="28"/>
          <w:szCs w:val="28"/>
        </w:rPr>
        <w:t xml:space="preserve">Программы по </w:t>
      </w:r>
      <w:r w:rsidR="00265455">
        <w:rPr>
          <w:b w:val="0"/>
          <w:sz w:val="28"/>
          <w:szCs w:val="28"/>
        </w:rPr>
        <w:t>литературе</w:t>
      </w:r>
      <w:r w:rsidRPr="00661B75">
        <w:rPr>
          <w:b w:val="0"/>
          <w:sz w:val="28"/>
          <w:szCs w:val="28"/>
        </w:rPr>
        <w:t xml:space="preserve"> на уровне основного общего образования подготовлены на основе следующих документов: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tabs>
          <w:tab w:val="left" w:pos="709"/>
        </w:tabs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>Федерального закона от 29.12.2012г. № 273-ФЗ «Об образовании в Российской Федерации»;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 xml:space="preserve"> – Федерального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b/>
          <w:sz w:val="28"/>
          <w:szCs w:val="28"/>
        </w:rPr>
        <w:t>-</w:t>
      </w:r>
      <w:r w:rsidRPr="00661B75">
        <w:rPr>
          <w:sz w:val="28"/>
          <w:szCs w:val="28"/>
        </w:rPr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 xml:space="preserve">Приказа Министерства просвещения Российской Федерации от 08.05.2019 № 233 </w:t>
      </w:r>
    </w:p>
    <w:p w:rsidR="00564443" w:rsidRPr="00661B75" w:rsidRDefault="00564443" w:rsidP="00564443">
      <w:pPr>
        <w:pStyle w:val="a3"/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left="426" w:right="107"/>
        <w:rPr>
          <w:sz w:val="28"/>
          <w:szCs w:val="28"/>
        </w:rPr>
      </w:pPr>
      <w:r w:rsidRPr="00661B75">
        <w:rPr>
          <w:sz w:val="28"/>
          <w:szCs w:val="28"/>
        </w:rPr>
        <w:t>Приказ Министерства образования и науки Российской Федерации «Об утверждении</w:t>
      </w:r>
    </w:p>
    <w:p w:rsidR="00564443" w:rsidRPr="00661B75" w:rsidRDefault="00564443" w:rsidP="00564443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left="426" w:right="107"/>
        <w:rPr>
          <w:sz w:val="28"/>
          <w:szCs w:val="28"/>
        </w:rPr>
      </w:pPr>
      <w:r w:rsidRPr="00661B75">
        <w:rPr>
          <w:sz w:val="28"/>
          <w:szCs w:val="28"/>
        </w:rPr>
        <w:t>Приказ Министерства образования и науки Российской Федерации от 30.08.2013 №1015 «Об</w:t>
      </w:r>
    </w:p>
    <w:p w:rsidR="00564443" w:rsidRPr="00661B75" w:rsidRDefault="00564443" w:rsidP="00564443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</w:t>
      </w:r>
      <w:proofErr w:type="spellStart"/>
      <w:r w:rsidRPr="00661B75">
        <w:rPr>
          <w:sz w:val="28"/>
          <w:szCs w:val="28"/>
        </w:rPr>
        <w:t>Минобрнауки</w:t>
      </w:r>
      <w:proofErr w:type="spellEnd"/>
      <w:r w:rsidRPr="00661B75">
        <w:rPr>
          <w:sz w:val="28"/>
          <w:szCs w:val="28"/>
        </w:rPr>
        <w:t xml:space="preserve"> России от 17.07.2015 № 734).</w:t>
      </w:r>
    </w:p>
    <w:p w:rsidR="00564443" w:rsidRPr="00661B75" w:rsidRDefault="0019384E" w:rsidP="00265455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- </w:t>
      </w:r>
      <w:r w:rsidRPr="00661B75">
        <w:rPr>
          <w:color w:val="000000"/>
          <w:spacing w:val="-2"/>
          <w:sz w:val="28"/>
          <w:szCs w:val="28"/>
          <w:shd w:val="clear" w:color="auto" w:fill="FFFFFF"/>
        </w:rPr>
        <w:t>Приказ Министерства просвещения Российской Федерации от 09.10.2024 № 704</w:t>
      </w:r>
      <w:r w:rsidRPr="00661B75">
        <w:rPr>
          <w:color w:val="000000"/>
          <w:spacing w:val="-2"/>
          <w:sz w:val="28"/>
          <w:szCs w:val="28"/>
        </w:rPr>
        <w:br/>
      </w:r>
      <w:r w:rsidRPr="00661B75">
        <w:rPr>
          <w:color w:val="000000"/>
          <w:spacing w:val="-2"/>
          <w:sz w:val="28"/>
          <w:szCs w:val="28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564443" w:rsidRPr="00661B75" w:rsidRDefault="00564443" w:rsidP="00564443">
      <w:pPr>
        <w:pStyle w:val="a3"/>
        <w:tabs>
          <w:tab w:val="left" w:pos="426"/>
        </w:tabs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– Учебного плана Муниципального автономного общеобразовательного </w:t>
      </w:r>
      <w:r w:rsidRPr="00661B75">
        <w:rPr>
          <w:sz w:val="28"/>
          <w:szCs w:val="28"/>
        </w:rPr>
        <w:lastRenderedPageBreak/>
        <w:t>учреждения Богандинской средней общеобразовательной школы № 42 Тюменско</w:t>
      </w:r>
      <w:r w:rsidR="0074328D" w:rsidRPr="00661B75">
        <w:rPr>
          <w:sz w:val="28"/>
          <w:szCs w:val="28"/>
        </w:rPr>
        <w:t>го муниципального района на 2025 – 2026</w:t>
      </w:r>
      <w:r w:rsidRPr="00661B75">
        <w:rPr>
          <w:sz w:val="28"/>
          <w:szCs w:val="28"/>
        </w:rPr>
        <w:t xml:space="preserve"> учебный год, утверждённого педсоветом</w:t>
      </w:r>
      <w:r w:rsidR="0019384E" w:rsidRPr="00661B75">
        <w:rPr>
          <w:sz w:val="28"/>
          <w:szCs w:val="28"/>
        </w:rPr>
        <w:t xml:space="preserve"> № 1</w:t>
      </w:r>
      <w:r w:rsidR="0074328D" w:rsidRPr="00661B75">
        <w:rPr>
          <w:sz w:val="28"/>
          <w:szCs w:val="28"/>
        </w:rPr>
        <w:t>5 от 28.06</w:t>
      </w:r>
      <w:r w:rsidR="0019384E" w:rsidRPr="00661B75">
        <w:rPr>
          <w:sz w:val="28"/>
          <w:szCs w:val="28"/>
        </w:rPr>
        <w:t>.2025</w:t>
      </w:r>
      <w:r w:rsidR="00CD2E3E" w:rsidRPr="00661B75">
        <w:rPr>
          <w:sz w:val="28"/>
          <w:szCs w:val="28"/>
        </w:rPr>
        <w:t xml:space="preserve">г, </w:t>
      </w:r>
      <w:r w:rsidR="0074328D" w:rsidRPr="00661B75">
        <w:rPr>
          <w:sz w:val="28"/>
          <w:szCs w:val="28"/>
        </w:rPr>
        <w:t>приказ МАОУ Богандинской СОШ № 42 от 28.06.2025г. № 85 – О и согласованного с управляющим советом протокол № 07 от 28.06.2025г.</w:t>
      </w:r>
    </w:p>
    <w:p w:rsidR="00564443" w:rsidRPr="00661B75" w:rsidRDefault="00564443" w:rsidP="00564443">
      <w:pPr>
        <w:pStyle w:val="a3"/>
        <w:tabs>
          <w:tab w:val="left" w:pos="426"/>
        </w:tabs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- Осно</w:t>
      </w:r>
      <w:r w:rsidR="00915E4D">
        <w:rPr>
          <w:sz w:val="28"/>
          <w:szCs w:val="28"/>
        </w:rPr>
        <w:t>вной образовательной программы О</w:t>
      </w:r>
      <w:r w:rsidRPr="00661B75">
        <w:rPr>
          <w:sz w:val="28"/>
          <w:szCs w:val="28"/>
        </w:rPr>
        <w:t>ОО Муниципального автономного общеобразовательного учреждения Богандинской средней общеобразовательной школы № 42 Тюменского муниципального района, утверж</w:t>
      </w:r>
      <w:r w:rsidR="00CD2E3E" w:rsidRPr="00661B75">
        <w:rPr>
          <w:sz w:val="28"/>
          <w:szCs w:val="28"/>
        </w:rPr>
        <w:t xml:space="preserve">денной приказом </w:t>
      </w:r>
      <w:proofErr w:type="gramStart"/>
      <w:r w:rsidR="00CD2E3E" w:rsidRPr="00661B75">
        <w:rPr>
          <w:sz w:val="28"/>
          <w:szCs w:val="28"/>
        </w:rPr>
        <w:t>директора  №</w:t>
      </w:r>
      <w:proofErr w:type="gramEnd"/>
      <w:r w:rsidR="00CD2E3E" w:rsidRPr="00661B75">
        <w:rPr>
          <w:sz w:val="28"/>
          <w:szCs w:val="28"/>
        </w:rPr>
        <w:t xml:space="preserve"> 192  от 29.06.2022</w:t>
      </w:r>
      <w:r w:rsidRPr="00661B75">
        <w:rPr>
          <w:sz w:val="28"/>
          <w:szCs w:val="28"/>
        </w:rPr>
        <w:t xml:space="preserve"> года). </w:t>
      </w:r>
    </w:p>
    <w:p w:rsidR="00661B75" w:rsidRPr="00661B75" w:rsidRDefault="00564443" w:rsidP="00661B75">
      <w:pPr>
        <w:pStyle w:val="1"/>
        <w:ind w:firstLine="618"/>
        <w:rPr>
          <w:b w:val="0"/>
          <w:sz w:val="28"/>
          <w:szCs w:val="28"/>
        </w:rPr>
      </w:pPr>
      <w:r w:rsidRPr="00661B75">
        <w:rPr>
          <w:sz w:val="28"/>
          <w:szCs w:val="28"/>
        </w:rPr>
        <w:t xml:space="preserve">    </w:t>
      </w:r>
      <w:r w:rsidR="00661B75" w:rsidRPr="00661B75">
        <w:rPr>
          <w:b w:val="0"/>
          <w:sz w:val="28"/>
          <w:szCs w:val="28"/>
        </w:rPr>
        <w:t xml:space="preserve">Программы по </w:t>
      </w:r>
      <w:r w:rsidR="00265455">
        <w:rPr>
          <w:b w:val="0"/>
          <w:sz w:val="28"/>
          <w:szCs w:val="28"/>
        </w:rPr>
        <w:t>литературе</w:t>
      </w:r>
      <w:r w:rsidR="00661B75" w:rsidRPr="00661B75">
        <w:rPr>
          <w:b w:val="0"/>
          <w:sz w:val="28"/>
          <w:szCs w:val="28"/>
        </w:rPr>
        <w:t xml:space="preserve"> на уровне основного общего образования подготовлены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661B75" w:rsidRPr="00661B75" w:rsidRDefault="00661B75" w:rsidP="00661B75">
      <w:pPr>
        <w:pStyle w:val="1"/>
        <w:ind w:firstLine="618"/>
        <w:rPr>
          <w:b w:val="0"/>
          <w:sz w:val="28"/>
          <w:szCs w:val="28"/>
        </w:rPr>
      </w:pPr>
      <w:r w:rsidRPr="00661B75">
        <w:rPr>
          <w:b w:val="0"/>
          <w:sz w:val="28"/>
          <w:szCs w:val="28"/>
        </w:rPr>
        <w:t>Пояснительная записка отражает общие цели и задачи изучения</w:t>
      </w:r>
      <w:r w:rsidR="00265455">
        <w:rPr>
          <w:b w:val="0"/>
          <w:sz w:val="28"/>
          <w:szCs w:val="28"/>
        </w:rPr>
        <w:t xml:space="preserve"> литературы</w:t>
      </w:r>
      <w:r w:rsidRPr="00661B75">
        <w:rPr>
          <w:b w:val="0"/>
          <w:sz w:val="28"/>
          <w:szCs w:val="28"/>
        </w:rPr>
        <w:t>, место в структуре учебного плана, а также подходы к отбору содержания и определению планируемых результатов.</w:t>
      </w:r>
    </w:p>
    <w:p w:rsidR="00661B75" w:rsidRPr="00661B75" w:rsidRDefault="00661B75" w:rsidP="00A5686C">
      <w:pPr>
        <w:pStyle w:val="1"/>
        <w:ind w:left="0"/>
        <w:jc w:val="center"/>
        <w:rPr>
          <w:sz w:val="28"/>
          <w:szCs w:val="28"/>
        </w:rPr>
      </w:pPr>
    </w:p>
    <w:p w:rsidR="00661B75" w:rsidRPr="00661B75" w:rsidRDefault="00661B75" w:rsidP="00A5686C">
      <w:pPr>
        <w:pStyle w:val="1"/>
        <w:ind w:left="0"/>
        <w:jc w:val="center"/>
        <w:rPr>
          <w:sz w:val="28"/>
          <w:szCs w:val="28"/>
        </w:rPr>
      </w:pPr>
    </w:p>
    <w:p w:rsidR="00690B52" w:rsidRPr="00661B75" w:rsidRDefault="00A5686C" w:rsidP="00A5686C">
      <w:pPr>
        <w:pStyle w:val="1"/>
        <w:ind w:left="0"/>
        <w:jc w:val="center"/>
        <w:rPr>
          <w:sz w:val="28"/>
          <w:szCs w:val="28"/>
        </w:rPr>
      </w:pPr>
      <w:r w:rsidRPr="00661B75">
        <w:rPr>
          <w:sz w:val="28"/>
          <w:szCs w:val="28"/>
        </w:rPr>
        <w:t>ЦЕЛИ</w:t>
      </w:r>
      <w:r w:rsidRPr="00661B75">
        <w:rPr>
          <w:spacing w:val="-3"/>
          <w:sz w:val="28"/>
          <w:szCs w:val="28"/>
        </w:rPr>
        <w:t xml:space="preserve"> </w:t>
      </w:r>
      <w:r w:rsidRPr="00661B75">
        <w:rPr>
          <w:sz w:val="28"/>
          <w:szCs w:val="28"/>
        </w:rPr>
        <w:t>ИЗУЧЕНИЯ</w:t>
      </w:r>
      <w:r w:rsidRPr="00661B75">
        <w:rPr>
          <w:spacing w:val="-4"/>
          <w:sz w:val="28"/>
          <w:szCs w:val="28"/>
        </w:rPr>
        <w:t xml:space="preserve"> </w:t>
      </w:r>
      <w:r w:rsidRPr="00661B75">
        <w:rPr>
          <w:sz w:val="28"/>
          <w:szCs w:val="28"/>
        </w:rPr>
        <w:t>УЧЕБНОГО</w:t>
      </w:r>
      <w:r w:rsidRPr="00661B75">
        <w:rPr>
          <w:spacing w:val="-2"/>
          <w:sz w:val="28"/>
          <w:szCs w:val="28"/>
        </w:rPr>
        <w:t xml:space="preserve"> </w:t>
      </w:r>
      <w:r w:rsidRPr="00661B75">
        <w:rPr>
          <w:sz w:val="28"/>
          <w:szCs w:val="28"/>
        </w:rPr>
        <w:t>КУРСА</w:t>
      </w:r>
    </w:p>
    <w:p w:rsidR="00265455" w:rsidRPr="00265455" w:rsidRDefault="00265455" w:rsidP="00265455">
      <w:pPr>
        <w:pStyle w:val="a3"/>
        <w:spacing w:line="278" w:lineRule="auto"/>
        <w:ind w:right="145"/>
        <w:rPr>
          <w:sz w:val="28"/>
          <w:szCs w:val="28"/>
        </w:rPr>
      </w:pPr>
      <w:r w:rsidRPr="00265455">
        <w:rPr>
          <w:sz w:val="28"/>
          <w:szCs w:val="28"/>
        </w:rPr>
        <w:t>Целями изучения литературы по программам основного общего образования являются:</w:t>
      </w:r>
    </w:p>
    <w:p w:rsidR="00265455" w:rsidRPr="00265455" w:rsidRDefault="00265455" w:rsidP="00265455">
      <w:pPr>
        <w:pStyle w:val="a4"/>
        <w:numPr>
          <w:ilvl w:val="1"/>
          <w:numId w:val="2"/>
        </w:numPr>
        <w:tabs>
          <w:tab w:val="left" w:pos="188"/>
        </w:tabs>
        <w:spacing w:line="276" w:lineRule="auto"/>
        <w:ind w:right="138" w:firstLine="0"/>
        <w:jc w:val="both"/>
        <w:rPr>
          <w:sz w:val="28"/>
          <w:szCs w:val="28"/>
        </w:rPr>
      </w:pPr>
      <w:r w:rsidRPr="00265455">
        <w:rPr>
          <w:sz w:val="28"/>
          <w:szCs w:val="28"/>
        </w:rPr>
        <w:t>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 с автором произведения, с разнообразными читательскими позициями; осознание значимости чтения и изучения литературы для своего дальнейшего развития;</w:t>
      </w:r>
    </w:p>
    <w:p w:rsidR="00265455" w:rsidRPr="00265455" w:rsidRDefault="00265455" w:rsidP="00265455">
      <w:pPr>
        <w:pStyle w:val="a4"/>
        <w:numPr>
          <w:ilvl w:val="1"/>
          <w:numId w:val="2"/>
        </w:numPr>
        <w:tabs>
          <w:tab w:val="left" w:pos="476"/>
        </w:tabs>
        <w:spacing w:line="276" w:lineRule="auto"/>
        <w:ind w:right="136" w:firstLine="60"/>
        <w:jc w:val="both"/>
        <w:rPr>
          <w:sz w:val="28"/>
          <w:szCs w:val="28"/>
        </w:rPr>
      </w:pPr>
      <w:r w:rsidRPr="00265455">
        <w:rPr>
          <w:sz w:val="28"/>
          <w:szCs w:val="28"/>
        </w:rPr>
        <w:t xml:space="preserve">формирование отношения к литературе как к одной из основных </w:t>
      </w:r>
      <w:proofErr w:type="spellStart"/>
      <w:r w:rsidRPr="00265455">
        <w:rPr>
          <w:sz w:val="28"/>
          <w:szCs w:val="28"/>
        </w:rPr>
        <w:t>национальнокультурных</w:t>
      </w:r>
      <w:proofErr w:type="spellEnd"/>
      <w:r w:rsidRPr="00265455">
        <w:rPr>
          <w:sz w:val="28"/>
          <w:szCs w:val="28"/>
        </w:rPr>
        <w:t xml:space="preserve"> ценностей народа, к особому способу познания жизни; - обеспечение культурной самоидентификации, осознание коммуникативно- эстетических возможностей языка на основе изучения выдающихся произведений российской</w:t>
      </w:r>
      <w:r w:rsidRPr="00265455">
        <w:rPr>
          <w:spacing w:val="40"/>
          <w:sz w:val="28"/>
          <w:szCs w:val="28"/>
        </w:rPr>
        <w:t xml:space="preserve"> </w:t>
      </w:r>
      <w:r w:rsidRPr="00265455">
        <w:rPr>
          <w:sz w:val="28"/>
          <w:szCs w:val="28"/>
        </w:rPr>
        <w:t>культуры, культуры своего народа, мировой культуры;</w:t>
      </w:r>
    </w:p>
    <w:p w:rsidR="00265455" w:rsidRPr="00265455" w:rsidRDefault="00265455" w:rsidP="00265455">
      <w:pPr>
        <w:pStyle w:val="a4"/>
        <w:numPr>
          <w:ilvl w:val="1"/>
          <w:numId w:val="2"/>
        </w:numPr>
        <w:tabs>
          <w:tab w:val="left" w:pos="207"/>
        </w:tabs>
        <w:spacing w:before="68" w:line="276" w:lineRule="auto"/>
        <w:ind w:right="143" w:firstLine="0"/>
        <w:jc w:val="both"/>
        <w:rPr>
          <w:sz w:val="28"/>
          <w:szCs w:val="28"/>
        </w:rPr>
      </w:pPr>
      <w:r w:rsidRPr="00265455">
        <w:rPr>
          <w:sz w:val="28"/>
          <w:szCs w:val="28"/>
        </w:rPr>
        <w:t>развитие представлений о литературном произведении как о художественном мире, особым образом построенном автором; овладение процедурами смыслового и эстетического анализа текста на основе понимания принципиальных отличий литературного</w:t>
      </w:r>
      <w:r w:rsidRPr="00265455">
        <w:rPr>
          <w:spacing w:val="9"/>
          <w:sz w:val="28"/>
          <w:szCs w:val="28"/>
        </w:rPr>
        <w:t xml:space="preserve"> </w:t>
      </w:r>
      <w:r w:rsidRPr="00265455">
        <w:rPr>
          <w:sz w:val="28"/>
          <w:szCs w:val="28"/>
        </w:rPr>
        <w:t>художественного</w:t>
      </w:r>
      <w:r w:rsidRPr="00265455">
        <w:rPr>
          <w:spacing w:val="12"/>
          <w:sz w:val="28"/>
          <w:szCs w:val="28"/>
        </w:rPr>
        <w:t xml:space="preserve"> </w:t>
      </w:r>
      <w:r w:rsidRPr="00265455">
        <w:rPr>
          <w:sz w:val="28"/>
          <w:szCs w:val="28"/>
        </w:rPr>
        <w:t>текста</w:t>
      </w:r>
      <w:r w:rsidRPr="00265455">
        <w:rPr>
          <w:spacing w:val="10"/>
          <w:sz w:val="28"/>
          <w:szCs w:val="28"/>
        </w:rPr>
        <w:t xml:space="preserve"> </w:t>
      </w:r>
      <w:r w:rsidRPr="00265455">
        <w:rPr>
          <w:sz w:val="28"/>
          <w:szCs w:val="28"/>
        </w:rPr>
        <w:t>от</w:t>
      </w:r>
      <w:r w:rsidRPr="00265455">
        <w:rPr>
          <w:spacing w:val="12"/>
          <w:sz w:val="28"/>
          <w:szCs w:val="28"/>
        </w:rPr>
        <w:t xml:space="preserve"> </w:t>
      </w:r>
      <w:r w:rsidRPr="00265455">
        <w:rPr>
          <w:sz w:val="28"/>
          <w:szCs w:val="28"/>
        </w:rPr>
        <w:t>научного,</w:t>
      </w:r>
      <w:r w:rsidRPr="00265455">
        <w:rPr>
          <w:spacing w:val="11"/>
          <w:sz w:val="28"/>
          <w:szCs w:val="28"/>
        </w:rPr>
        <w:t xml:space="preserve"> </w:t>
      </w:r>
      <w:r w:rsidRPr="00265455">
        <w:rPr>
          <w:sz w:val="28"/>
          <w:szCs w:val="28"/>
        </w:rPr>
        <w:t>делового,</w:t>
      </w:r>
      <w:r w:rsidRPr="00265455">
        <w:rPr>
          <w:spacing w:val="11"/>
          <w:sz w:val="28"/>
          <w:szCs w:val="28"/>
        </w:rPr>
        <w:t xml:space="preserve"> </w:t>
      </w:r>
      <w:r w:rsidRPr="00265455">
        <w:rPr>
          <w:sz w:val="28"/>
          <w:szCs w:val="28"/>
        </w:rPr>
        <w:t>публицистического</w:t>
      </w:r>
      <w:r w:rsidRPr="00265455">
        <w:rPr>
          <w:spacing w:val="11"/>
          <w:sz w:val="28"/>
          <w:szCs w:val="28"/>
        </w:rPr>
        <w:t xml:space="preserve"> </w:t>
      </w:r>
      <w:r w:rsidRPr="00265455">
        <w:rPr>
          <w:sz w:val="28"/>
          <w:szCs w:val="28"/>
        </w:rPr>
        <w:t>и</w:t>
      </w:r>
      <w:r w:rsidRPr="00265455">
        <w:rPr>
          <w:spacing w:val="13"/>
          <w:sz w:val="28"/>
          <w:szCs w:val="28"/>
        </w:rPr>
        <w:t xml:space="preserve"> </w:t>
      </w:r>
      <w:r w:rsidRPr="00265455">
        <w:rPr>
          <w:sz w:val="28"/>
          <w:szCs w:val="28"/>
        </w:rPr>
        <w:t>т.</w:t>
      </w:r>
      <w:r w:rsidRPr="00265455">
        <w:rPr>
          <w:spacing w:val="10"/>
          <w:sz w:val="28"/>
          <w:szCs w:val="28"/>
        </w:rPr>
        <w:t xml:space="preserve"> </w:t>
      </w:r>
      <w:r w:rsidRPr="00265455">
        <w:rPr>
          <w:spacing w:val="-5"/>
          <w:sz w:val="28"/>
          <w:szCs w:val="28"/>
        </w:rPr>
        <w:t>п.;</w:t>
      </w:r>
    </w:p>
    <w:p w:rsidR="00265455" w:rsidRPr="00265455" w:rsidRDefault="00265455" w:rsidP="00265455">
      <w:pPr>
        <w:pStyle w:val="a4"/>
        <w:numPr>
          <w:ilvl w:val="1"/>
          <w:numId w:val="2"/>
        </w:numPr>
        <w:tabs>
          <w:tab w:val="left" w:pos="310"/>
        </w:tabs>
        <w:spacing w:before="1" w:line="276" w:lineRule="auto"/>
        <w:ind w:right="143" w:firstLine="0"/>
        <w:jc w:val="both"/>
        <w:rPr>
          <w:sz w:val="28"/>
          <w:szCs w:val="28"/>
        </w:rPr>
      </w:pPr>
      <w:r w:rsidRPr="00265455">
        <w:rPr>
          <w:sz w:val="28"/>
          <w:szCs w:val="28"/>
        </w:rPr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осмысления;</w:t>
      </w:r>
    </w:p>
    <w:p w:rsidR="00265455" w:rsidRPr="00265455" w:rsidRDefault="00265455" w:rsidP="00265455">
      <w:pPr>
        <w:pStyle w:val="a4"/>
        <w:numPr>
          <w:ilvl w:val="1"/>
          <w:numId w:val="2"/>
        </w:numPr>
        <w:tabs>
          <w:tab w:val="left" w:pos="195"/>
        </w:tabs>
        <w:spacing w:line="276" w:lineRule="auto"/>
        <w:ind w:right="141" w:firstLine="0"/>
        <w:jc w:val="both"/>
        <w:rPr>
          <w:sz w:val="28"/>
          <w:szCs w:val="28"/>
        </w:rPr>
      </w:pPr>
      <w:r w:rsidRPr="00265455">
        <w:rPr>
          <w:sz w:val="28"/>
          <w:szCs w:val="28"/>
        </w:rPr>
        <w:t>воспитание квалифицированного читателя со сформированным эстетическим вкусом; воспитание культуры понимания чужой позиции; ответственного отношения к разнообразным</w:t>
      </w:r>
      <w:r w:rsidRPr="00265455">
        <w:rPr>
          <w:spacing w:val="-6"/>
          <w:sz w:val="28"/>
          <w:szCs w:val="28"/>
        </w:rPr>
        <w:t xml:space="preserve"> </w:t>
      </w:r>
      <w:r w:rsidRPr="00265455">
        <w:rPr>
          <w:sz w:val="28"/>
          <w:szCs w:val="28"/>
        </w:rPr>
        <w:t>художественным</w:t>
      </w:r>
      <w:r w:rsidRPr="00265455">
        <w:rPr>
          <w:spacing w:val="-3"/>
          <w:sz w:val="28"/>
          <w:szCs w:val="28"/>
        </w:rPr>
        <w:t xml:space="preserve"> </w:t>
      </w:r>
      <w:r w:rsidRPr="00265455">
        <w:rPr>
          <w:sz w:val="28"/>
          <w:szCs w:val="28"/>
        </w:rPr>
        <w:t>смыслам,</w:t>
      </w:r>
      <w:r w:rsidRPr="00265455">
        <w:rPr>
          <w:spacing w:val="-2"/>
          <w:sz w:val="28"/>
          <w:szCs w:val="28"/>
        </w:rPr>
        <w:t xml:space="preserve"> </w:t>
      </w:r>
      <w:r w:rsidRPr="00265455">
        <w:rPr>
          <w:sz w:val="28"/>
          <w:szCs w:val="28"/>
        </w:rPr>
        <w:t>а</w:t>
      </w:r>
      <w:r w:rsidRPr="00265455">
        <w:rPr>
          <w:spacing w:val="-3"/>
          <w:sz w:val="28"/>
          <w:szCs w:val="28"/>
        </w:rPr>
        <w:t xml:space="preserve"> </w:t>
      </w:r>
      <w:r w:rsidRPr="00265455">
        <w:rPr>
          <w:sz w:val="28"/>
          <w:szCs w:val="28"/>
        </w:rPr>
        <w:lastRenderedPageBreak/>
        <w:t>также</w:t>
      </w:r>
      <w:r w:rsidRPr="00265455">
        <w:rPr>
          <w:spacing w:val="-3"/>
          <w:sz w:val="28"/>
          <w:szCs w:val="28"/>
        </w:rPr>
        <w:t xml:space="preserve"> </w:t>
      </w:r>
      <w:r w:rsidRPr="00265455">
        <w:rPr>
          <w:sz w:val="28"/>
          <w:szCs w:val="28"/>
        </w:rPr>
        <w:t>к</w:t>
      </w:r>
      <w:r w:rsidRPr="00265455">
        <w:rPr>
          <w:spacing w:val="-2"/>
          <w:sz w:val="28"/>
          <w:szCs w:val="28"/>
        </w:rPr>
        <w:t xml:space="preserve"> </w:t>
      </w:r>
      <w:bookmarkStart w:id="0" w:name="_GoBack"/>
      <w:r w:rsidRPr="00265455">
        <w:rPr>
          <w:sz w:val="28"/>
          <w:szCs w:val="28"/>
        </w:rPr>
        <w:t>ценностным</w:t>
      </w:r>
      <w:r w:rsidRPr="00265455">
        <w:rPr>
          <w:spacing w:val="-3"/>
          <w:sz w:val="28"/>
          <w:szCs w:val="28"/>
        </w:rPr>
        <w:t xml:space="preserve"> </w:t>
      </w:r>
      <w:r w:rsidRPr="00265455">
        <w:rPr>
          <w:sz w:val="28"/>
          <w:szCs w:val="28"/>
        </w:rPr>
        <w:t>позициям</w:t>
      </w:r>
      <w:r w:rsidRPr="00265455">
        <w:rPr>
          <w:spacing w:val="-5"/>
          <w:sz w:val="28"/>
          <w:szCs w:val="28"/>
        </w:rPr>
        <w:t xml:space="preserve"> </w:t>
      </w:r>
      <w:r w:rsidRPr="00265455">
        <w:rPr>
          <w:sz w:val="28"/>
          <w:szCs w:val="28"/>
        </w:rPr>
        <w:t>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</w:t>
      </w:r>
    </w:p>
    <w:p w:rsidR="00265455" w:rsidRPr="00265455" w:rsidRDefault="00265455" w:rsidP="00265455">
      <w:pPr>
        <w:pStyle w:val="a4"/>
        <w:numPr>
          <w:ilvl w:val="1"/>
          <w:numId w:val="2"/>
        </w:numPr>
        <w:tabs>
          <w:tab w:val="left" w:pos="265"/>
        </w:tabs>
        <w:spacing w:line="276" w:lineRule="auto"/>
        <w:ind w:right="136" w:firstLine="0"/>
        <w:jc w:val="both"/>
        <w:rPr>
          <w:sz w:val="28"/>
          <w:szCs w:val="28"/>
        </w:rPr>
      </w:pPr>
      <w:r w:rsidRPr="00265455">
        <w:rPr>
          <w:sz w:val="28"/>
          <w:szCs w:val="28"/>
        </w:rPr>
        <w:t>воспитание у читателя культуры выражения собственной позиции, способности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развитие коммуникативно</w:t>
      </w:r>
    </w:p>
    <w:p w:rsidR="00265455" w:rsidRPr="00265455" w:rsidRDefault="00265455" w:rsidP="00265455">
      <w:pPr>
        <w:pStyle w:val="a4"/>
        <w:numPr>
          <w:ilvl w:val="1"/>
          <w:numId w:val="2"/>
        </w:numPr>
        <w:tabs>
          <w:tab w:val="left" w:pos="284"/>
        </w:tabs>
        <w:spacing w:line="276" w:lineRule="auto"/>
        <w:ind w:right="143" w:firstLine="0"/>
        <w:jc w:val="both"/>
        <w:rPr>
          <w:sz w:val="28"/>
          <w:szCs w:val="28"/>
        </w:rPr>
      </w:pPr>
      <w:r w:rsidRPr="00265455">
        <w:rPr>
          <w:sz w:val="28"/>
          <w:szCs w:val="28"/>
        </w:rPr>
        <w:t xml:space="preserve">эстетических способностей </w:t>
      </w:r>
      <w:bookmarkEnd w:id="0"/>
      <w:r w:rsidRPr="00265455">
        <w:rPr>
          <w:sz w:val="28"/>
          <w:szCs w:val="28"/>
        </w:rPr>
        <w:t>через активизацию речи, творческого мышления и воображения, исследовательской и творческой рефлексии.</w:t>
      </w:r>
    </w:p>
    <w:p w:rsidR="00265455" w:rsidRPr="00265455" w:rsidRDefault="00265455" w:rsidP="00265455">
      <w:pPr>
        <w:pStyle w:val="a4"/>
        <w:spacing w:line="276" w:lineRule="auto"/>
        <w:rPr>
          <w:sz w:val="28"/>
          <w:szCs w:val="28"/>
        </w:rPr>
        <w:sectPr w:rsidR="00265455" w:rsidRPr="00265455" w:rsidSect="00265455">
          <w:pgSz w:w="11910" w:h="16840"/>
          <w:pgMar w:top="1040" w:right="708" w:bottom="280" w:left="1700" w:header="720" w:footer="720" w:gutter="0"/>
          <w:cols w:space="720"/>
        </w:sectPr>
      </w:pPr>
    </w:p>
    <w:p w:rsidR="00661B75" w:rsidRPr="00747608" w:rsidRDefault="00661B75" w:rsidP="00661B75">
      <w:pPr>
        <w:spacing w:line="264" w:lineRule="auto"/>
        <w:ind w:firstLine="600"/>
        <w:jc w:val="both"/>
      </w:pPr>
    </w:p>
    <w:p w:rsidR="00A5686C" w:rsidRDefault="00A5686C" w:rsidP="00A5686C">
      <w:pPr>
        <w:pStyle w:val="1"/>
      </w:pPr>
    </w:p>
    <w:p w:rsidR="00A5686C" w:rsidRDefault="00A5686C" w:rsidP="00A5686C">
      <w:pPr>
        <w:pStyle w:val="1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265455" w:rsidRDefault="00265455" w:rsidP="00265455">
      <w:pPr>
        <w:pStyle w:val="a3"/>
        <w:spacing w:line="360" w:lineRule="auto"/>
        <w:ind w:left="330" w:firstLine="390"/>
        <w:rPr>
          <w:sz w:val="28"/>
          <w:szCs w:val="28"/>
        </w:rPr>
      </w:pPr>
      <w:r w:rsidRPr="00265455">
        <w:rPr>
          <w:sz w:val="28"/>
          <w:szCs w:val="28"/>
        </w:rPr>
        <w:t xml:space="preserve">Содержание программы по литературе включает в себя указание литературных произведений и их авторов. Также в программе присутствуют единицы более высокого порядка (жанрово-тематические объединения произведений; группы авторов, обзоры). Отдельно вынесен список теоретических понятий, подлежащих освоению в основной школе. Количество часов на изучение предмета: </w:t>
      </w:r>
      <w:r>
        <w:rPr>
          <w:sz w:val="28"/>
          <w:szCs w:val="28"/>
        </w:rPr>
        <w:t>9 класс</w:t>
      </w:r>
      <w:r w:rsidRPr="00265455">
        <w:rPr>
          <w:sz w:val="28"/>
          <w:szCs w:val="28"/>
        </w:rPr>
        <w:t>: в недел</w:t>
      </w:r>
      <w:r>
        <w:rPr>
          <w:sz w:val="28"/>
          <w:szCs w:val="28"/>
        </w:rPr>
        <w:t>ю – 3 часа, в год – 102 часа; 8 класс</w:t>
      </w:r>
      <w:r w:rsidRPr="00265455">
        <w:rPr>
          <w:sz w:val="28"/>
          <w:szCs w:val="28"/>
        </w:rPr>
        <w:t xml:space="preserve">: в неделю – 2 часа, в год – 68 часов. </w:t>
      </w:r>
    </w:p>
    <w:p w:rsidR="00A5686C" w:rsidRPr="00265455" w:rsidRDefault="00265455" w:rsidP="00265455">
      <w:pPr>
        <w:pStyle w:val="a3"/>
        <w:spacing w:line="360" w:lineRule="auto"/>
        <w:ind w:left="330" w:firstLine="390"/>
        <w:rPr>
          <w:sz w:val="28"/>
          <w:szCs w:val="28"/>
        </w:rPr>
      </w:pPr>
      <w:r w:rsidRPr="00265455">
        <w:rPr>
          <w:sz w:val="28"/>
          <w:szCs w:val="28"/>
        </w:rPr>
        <w:t>Текущий контроль успеваемости и промежуточная аттестация проводятся в соответствии с Положением о формах, периодичности и порядке проведения текущего контроля успеваемости и промежуточной аттестации обучающихся. Рабочая программа включает следующие разделы: пояснительная записка, содержание, планируемые результаты, тематическое планирование, поурочное планирование.</w:t>
      </w:r>
    </w:p>
    <w:sectPr w:rsidR="00A5686C" w:rsidRPr="00265455" w:rsidSect="00A5686C">
      <w:pgSz w:w="11910" w:h="16840"/>
      <w:pgMar w:top="426" w:right="74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B905AD"/>
    <w:multiLevelType w:val="hybridMultilevel"/>
    <w:tmpl w:val="D4A43F9A"/>
    <w:lvl w:ilvl="0" w:tplc="5BEAB3AE">
      <w:start w:val="1"/>
      <w:numFmt w:val="decimal"/>
      <w:lvlText w:val="%1."/>
      <w:lvlJc w:val="left"/>
      <w:pPr>
        <w:ind w:left="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4C4AF8">
      <w:numFmt w:val="bullet"/>
      <w:lvlText w:val="-"/>
      <w:lvlJc w:val="left"/>
      <w:pPr>
        <w:ind w:left="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57CA84A">
      <w:numFmt w:val="bullet"/>
      <w:lvlText w:val="•"/>
      <w:lvlJc w:val="left"/>
      <w:pPr>
        <w:ind w:left="1899" w:hanging="188"/>
      </w:pPr>
      <w:rPr>
        <w:rFonts w:hint="default"/>
        <w:lang w:val="ru-RU" w:eastAsia="en-US" w:bidi="ar-SA"/>
      </w:rPr>
    </w:lvl>
    <w:lvl w:ilvl="3" w:tplc="ABBAB312">
      <w:numFmt w:val="bullet"/>
      <w:lvlText w:val="•"/>
      <w:lvlJc w:val="left"/>
      <w:pPr>
        <w:ind w:left="2849" w:hanging="188"/>
      </w:pPr>
      <w:rPr>
        <w:rFonts w:hint="default"/>
        <w:lang w:val="ru-RU" w:eastAsia="en-US" w:bidi="ar-SA"/>
      </w:rPr>
    </w:lvl>
    <w:lvl w:ilvl="4" w:tplc="660A1F80">
      <w:numFmt w:val="bullet"/>
      <w:lvlText w:val="•"/>
      <w:lvlJc w:val="left"/>
      <w:pPr>
        <w:ind w:left="3799" w:hanging="188"/>
      </w:pPr>
      <w:rPr>
        <w:rFonts w:hint="default"/>
        <w:lang w:val="ru-RU" w:eastAsia="en-US" w:bidi="ar-SA"/>
      </w:rPr>
    </w:lvl>
    <w:lvl w:ilvl="5" w:tplc="C1A44F18">
      <w:numFmt w:val="bullet"/>
      <w:lvlText w:val="•"/>
      <w:lvlJc w:val="left"/>
      <w:pPr>
        <w:ind w:left="4749" w:hanging="188"/>
      </w:pPr>
      <w:rPr>
        <w:rFonts w:hint="default"/>
        <w:lang w:val="ru-RU" w:eastAsia="en-US" w:bidi="ar-SA"/>
      </w:rPr>
    </w:lvl>
    <w:lvl w:ilvl="6" w:tplc="A9D4CC50">
      <w:numFmt w:val="bullet"/>
      <w:lvlText w:val="•"/>
      <w:lvlJc w:val="left"/>
      <w:pPr>
        <w:ind w:left="5699" w:hanging="188"/>
      </w:pPr>
      <w:rPr>
        <w:rFonts w:hint="default"/>
        <w:lang w:val="ru-RU" w:eastAsia="en-US" w:bidi="ar-SA"/>
      </w:rPr>
    </w:lvl>
    <w:lvl w:ilvl="7" w:tplc="A4140452">
      <w:numFmt w:val="bullet"/>
      <w:lvlText w:val="•"/>
      <w:lvlJc w:val="left"/>
      <w:pPr>
        <w:ind w:left="6648" w:hanging="188"/>
      </w:pPr>
      <w:rPr>
        <w:rFonts w:hint="default"/>
        <w:lang w:val="ru-RU" w:eastAsia="en-US" w:bidi="ar-SA"/>
      </w:rPr>
    </w:lvl>
    <w:lvl w:ilvl="8" w:tplc="3C46B8FA">
      <w:numFmt w:val="bullet"/>
      <w:lvlText w:val="•"/>
      <w:lvlJc w:val="left"/>
      <w:pPr>
        <w:ind w:left="7598" w:hanging="188"/>
      </w:pPr>
      <w:rPr>
        <w:rFonts w:hint="default"/>
        <w:lang w:val="ru-RU" w:eastAsia="en-US" w:bidi="ar-SA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52"/>
    <w:rsid w:val="00112D29"/>
    <w:rsid w:val="0019384E"/>
    <w:rsid w:val="00265455"/>
    <w:rsid w:val="00564443"/>
    <w:rsid w:val="00661B75"/>
    <w:rsid w:val="00690B52"/>
    <w:rsid w:val="0074328D"/>
    <w:rsid w:val="00777773"/>
    <w:rsid w:val="00915E4D"/>
    <w:rsid w:val="00A5686C"/>
    <w:rsid w:val="00A77AC6"/>
    <w:rsid w:val="00CD2E3E"/>
    <w:rsid w:val="00F93841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935B9-36A1-454C-95D5-D5D75A8D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F938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7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7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8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RBT</cp:lastModifiedBy>
  <cp:revision>4</cp:revision>
  <cp:lastPrinted>2024-11-04T10:00:00Z</cp:lastPrinted>
  <dcterms:created xsi:type="dcterms:W3CDTF">2025-09-15T09:09:00Z</dcterms:created>
  <dcterms:modified xsi:type="dcterms:W3CDTF">2025-09-16T03:45:00Z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