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D2C" w:rsidRPr="00614D2C" w:rsidRDefault="00614D2C" w:rsidP="00614D2C">
      <w:pPr>
        <w:spacing w:after="0" w:line="240" w:lineRule="auto"/>
        <w:rPr>
          <w:rFonts w:ascii="Times New Roman" w:eastAsia="Times New Roman" w:hAnsi="Times New Roman"/>
          <w:color w:val="000000"/>
          <w:sz w:val="24"/>
          <w:szCs w:val="24"/>
          <w:lang w:eastAsia="ru-RU"/>
        </w:rPr>
      </w:pP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r w:rsidRPr="00614D2C">
        <w:rPr>
          <w:rFonts w:ascii="Times New Roman" w:eastAsia="Times New Roman" w:hAnsi="Times New Roman"/>
          <w:b/>
          <w:bCs/>
          <w:color w:val="000000"/>
          <w:sz w:val="24"/>
          <w:szCs w:val="24"/>
          <w:lang w:eastAsia="ru-RU"/>
        </w:rPr>
        <w:t>Муниципальное автономное общеобразовательное учреждение</w:t>
      </w: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r w:rsidRPr="00614D2C">
        <w:rPr>
          <w:rFonts w:ascii="Times New Roman" w:eastAsia="Times New Roman" w:hAnsi="Times New Roman"/>
          <w:b/>
          <w:bCs/>
          <w:color w:val="000000"/>
          <w:sz w:val="24"/>
          <w:szCs w:val="24"/>
          <w:lang w:eastAsia="ru-RU"/>
        </w:rPr>
        <w:t>Богандинская  средняя общеобразовательная школа № 42</w:t>
      </w: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r w:rsidRPr="00614D2C">
        <w:rPr>
          <w:rFonts w:ascii="Times New Roman" w:eastAsia="Times New Roman" w:hAnsi="Times New Roman"/>
          <w:b/>
          <w:bCs/>
          <w:color w:val="000000"/>
          <w:sz w:val="24"/>
          <w:szCs w:val="24"/>
          <w:lang w:eastAsia="ru-RU"/>
        </w:rPr>
        <w:t>Тюменский муниципальный округ</w:t>
      </w: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r w:rsidRPr="00614D2C">
        <w:rPr>
          <w:rFonts w:ascii="Times New Roman" w:eastAsia="Times New Roman" w:hAnsi="Times New Roman"/>
          <w:b/>
          <w:bCs/>
          <w:color w:val="000000"/>
          <w:sz w:val="24"/>
          <w:szCs w:val="24"/>
          <w:lang w:eastAsia="ru-RU"/>
        </w:rPr>
        <w:t>МАОУ Богандинская СОШ№ 42</w:t>
      </w: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p>
    <w:tbl>
      <w:tblPr>
        <w:tblW w:w="149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1"/>
        <w:gridCol w:w="4898"/>
        <w:gridCol w:w="4945"/>
      </w:tblGrid>
      <w:tr w:rsidR="00614D2C" w:rsidRPr="00614D2C" w:rsidTr="007E1D7C">
        <w:trPr>
          <w:trHeight w:val="1688"/>
        </w:trPr>
        <w:tc>
          <w:tcPr>
            <w:tcW w:w="5091" w:type="dxa"/>
            <w:tcBorders>
              <w:top w:val="single" w:sz="4" w:space="0" w:color="auto"/>
              <w:left w:val="single" w:sz="4" w:space="0" w:color="auto"/>
              <w:bottom w:val="single" w:sz="4" w:space="0" w:color="auto"/>
              <w:right w:val="single" w:sz="4" w:space="0" w:color="auto"/>
            </w:tcBorders>
            <w:hideMark/>
          </w:tcPr>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РАССМОТРЕНО</w:t>
            </w: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 xml:space="preserve"> на заседании ШМО учителей-предметников </w:t>
            </w: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Руководитель</w:t>
            </w:r>
          </w:p>
          <w:p w:rsidR="00614D2C" w:rsidRPr="00614D2C" w:rsidRDefault="00614D2C" w:rsidP="00614D2C">
            <w:pPr>
              <w:widowControl w:val="0"/>
              <w:autoSpaceDE w:val="0"/>
              <w:autoSpaceDN w:val="0"/>
              <w:spacing w:after="0"/>
              <w:rPr>
                <w:rFonts w:ascii="Times New Roman" w:eastAsia="Times New Roman" w:hAnsi="Times New Roman"/>
                <w:sz w:val="24"/>
                <w:szCs w:val="24"/>
              </w:rPr>
            </w:pPr>
            <w:r w:rsidRPr="00614D2C">
              <w:rPr>
                <w:rFonts w:ascii="Times New Roman" w:eastAsia="Times New Roman" w:hAnsi="Times New Roman"/>
                <w:sz w:val="24"/>
                <w:szCs w:val="24"/>
              </w:rPr>
              <w:t>_____________Смужинская Е. А.</w:t>
            </w: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 xml:space="preserve">протокол № 01 </w:t>
            </w: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 31 »  августа 2026г.</w:t>
            </w:r>
          </w:p>
        </w:tc>
        <w:tc>
          <w:tcPr>
            <w:tcW w:w="4898" w:type="dxa"/>
            <w:tcBorders>
              <w:top w:val="single" w:sz="4" w:space="0" w:color="auto"/>
              <w:left w:val="single" w:sz="4" w:space="0" w:color="auto"/>
              <w:bottom w:val="single" w:sz="4" w:space="0" w:color="auto"/>
              <w:right w:val="single" w:sz="4" w:space="0" w:color="auto"/>
            </w:tcBorders>
            <w:hideMark/>
          </w:tcPr>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СОГЛАСОВАНО</w:t>
            </w: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На педагогическом совете</w:t>
            </w: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Заместитель директора по УВР</w:t>
            </w:r>
          </w:p>
          <w:p w:rsidR="00614D2C" w:rsidRPr="00614D2C" w:rsidRDefault="00614D2C" w:rsidP="00614D2C">
            <w:pPr>
              <w:spacing w:after="0"/>
              <w:rPr>
                <w:rFonts w:ascii="Times New Roman" w:eastAsia="Times New Roman" w:hAnsi="Times New Roman"/>
                <w:sz w:val="24"/>
                <w:szCs w:val="24"/>
              </w:rPr>
            </w:pP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__________/Карнаухова Е. М.</w:t>
            </w:r>
          </w:p>
          <w:p w:rsidR="00614D2C" w:rsidRPr="00614D2C" w:rsidRDefault="00614D2C" w:rsidP="00614D2C">
            <w:pPr>
              <w:widowControl w:val="0"/>
              <w:autoSpaceDE w:val="0"/>
              <w:autoSpaceDN w:val="0"/>
              <w:spacing w:after="0"/>
              <w:rPr>
                <w:rFonts w:ascii="Times New Roman" w:eastAsia="Times New Roman" w:hAnsi="Times New Roman"/>
                <w:sz w:val="24"/>
                <w:szCs w:val="24"/>
              </w:rPr>
            </w:pPr>
            <w:r w:rsidRPr="00614D2C">
              <w:rPr>
                <w:rFonts w:ascii="Times New Roman" w:eastAsia="Times New Roman" w:hAnsi="Times New Roman"/>
                <w:sz w:val="24"/>
                <w:szCs w:val="24"/>
              </w:rPr>
              <w:t xml:space="preserve"> Приказ № 02</w:t>
            </w:r>
          </w:p>
          <w:p w:rsidR="00614D2C" w:rsidRPr="00614D2C" w:rsidRDefault="00614D2C" w:rsidP="00614D2C">
            <w:pPr>
              <w:widowControl w:val="0"/>
              <w:autoSpaceDE w:val="0"/>
              <w:autoSpaceDN w:val="0"/>
              <w:spacing w:after="0"/>
              <w:rPr>
                <w:rFonts w:ascii="Times New Roman" w:eastAsia="Times New Roman" w:hAnsi="Times New Roman"/>
                <w:sz w:val="24"/>
                <w:szCs w:val="24"/>
              </w:rPr>
            </w:pPr>
            <w:r w:rsidRPr="00614D2C">
              <w:rPr>
                <w:rFonts w:ascii="Times New Roman" w:eastAsia="Times New Roman" w:hAnsi="Times New Roman"/>
                <w:sz w:val="24"/>
                <w:szCs w:val="24"/>
              </w:rPr>
              <w:t>« 31 » августа 2026г.</w:t>
            </w:r>
          </w:p>
        </w:tc>
        <w:tc>
          <w:tcPr>
            <w:tcW w:w="4945" w:type="dxa"/>
            <w:tcBorders>
              <w:top w:val="single" w:sz="4" w:space="0" w:color="auto"/>
              <w:left w:val="single" w:sz="4" w:space="0" w:color="auto"/>
              <w:bottom w:val="single" w:sz="4" w:space="0" w:color="auto"/>
              <w:right w:val="single" w:sz="4" w:space="0" w:color="auto"/>
            </w:tcBorders>
            <w:hideMark/>
          </w:tcPr>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УТВЕРЖДЕНО</w:t>
            </w: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Директор МАОУ Богандинской СОШ № 42</w:t>
            </w:r>
          </w:p>
          <w:p w:rsidR="00614D2C" w:rsidRPr="00614D2C" w:rsidRDefault="00614D2C" w:rsidP="00614D2C">
            <w:pPr>
              <w:spacing w:after="0"/>
              <w:rPr>
                <w:rFonts w:ascii="Times New Roman" w:eastAsia="Times New Roman" w:hAnsi="Times New Roman"/>
                <w:sz w:val="24"/>
                <w:szCs w:val="24"/>
              </w:rPr>
            </w:pPr>
            <w:r w:rsidRPr="00614D2C">
              <w:rPr>
                <w:rFonts w:ascii="Times New Roman" w:eastAsia="Times New Roman" w:hAnsi="Times New Roman"/>
                <w:sz w:val="24"/>
                <w:szCs w:val="24"/>
              </w:rPr>
              <w:t xml:space="preserve">_____________Гильдерман Т. В. </w:t>
            </w:r>
          </w:p>
          <w:p w:rsidR="00614D2C" w:rsidRPr="00614D2C" w:rsidRDefault="00614D2C" w:rsidP="00614D2C">
            <w:pPr>
              <w:widowControl w:val="0"/>
              <w:autoSpaceDE w:val="0"/>
              <w:autoSpaceDN w:val="0"/>
              <w:spacing w:after="0"/>
              <w:rPr>
                <w:rFonts w:ascii="Times New Roman" w:eastAsia="Times New Roman" w:hAnsi="Times New Roman"/>
                <w:sz w:val="24"/>
                <w:szCs w:val="24"/>
              </w:rPr>
            </w:pPr>
            <w:r w:rsidRPr="00614D2C">
              <w:rPr>
                <w:rFonts w:ascii="Times New Roman" w:eastAsia="Times New Roman" w:hAnsi="Times New Roman"/>
                <w:sz w:val="24"/>
                <w:szCs w:val="24"/>
              </w:rPr>
              <w:t>Приказ № 98 - О</w:t>
            </w:r>
          </w:p>
          <w:p w:rsidR="00614D2C" w:rsidRPr="00614D2C" w:rsidRDefault="00614D2C" w:rsidP="00614D2C">
            <w:pPr>
              <w:widowControl w:val="0"/>
              <w:autoSpaceDE w:val="0"/>
              <w:autoSpaceDN w:val="0"/>
              <w:spacing w:after="0"/>
              <w:rPr>
                <w:rFonts w:ascii="Times New Roman" w:eastAsia="Times New Roman" w:hAnsi="Times New Roman"/>
                <w:sz w:val="24"/>
                <w:szCs w:val="24"/>
              </w:rPr>
            </w:pPr>
            <w:r w:rsidRPr="00614D2C">
              <w:rPr>
                <w:rFonts w:ascii="Times New Roman" w:eastAsia="Times New Roman" w:hAnsi="Times New Roman"/>
                <w:sz w:val="24"/>
                <w:szCs w:val="24"/>
              </w:rPr>
              <w:t>« 31 » августа 2026г.</w:t>
            </w:r>
          </w:p>
        </w:tc>
      </w:tr>
    </w:tbl>
    <w:p w:rsidR="00614D2C" w:rsidRPr="00614D2C" w:rsidRDefault="00614D2C" w:rsidP="00614D2C">
      <w:pPr>
        <w:spacing w:after="0" w:line="240" w:lineRule="auto"/>
        <w:jc w:val="center"/>
        <w:rPr>
          <w:rFonts w:ascii="Times New Roman" w:eastAsia="Times New Roman" w:hAnsi="Times New Roman"/>
          <w:b/>
          <w:bCs/>
          <w:color w:val="000000"/>
          <w:sz w:val="24"/>
          <w:szCs w:val="24"/>
        </w:rPr>
      </w:pPr>
    </w:p>
    <w:p w:rsidR="00614D2C" w:rsidRPr="00614D2C" w:rsidRDefault="00614D2C" w:rsidP="00614D2C">
      <w:pPr>
        <w:spacing w:after="0" w:line="240" w:lineRule="auto"/>
        <w:jc w:val="center"/>
        <w:rPr>
          <w:rFonts w:ascii="Times New Roman" w:eastAsia="Times New Roman" w:hAnsi="Times New Roman"/>
          <w:b/>
          <w:bCs/>
          <w:color w:val="000000"/>
          <w:sz w:val="24"/>
          <w:szCs w:val="24"/>
        </w:rPr>
      </w:pP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p>
    <w:p w:rsidR="00614D2C" w:rsidRPr="00614D2C" w:rsidRDefault="00614D2C" w:rsidP="00614D2C">
      <w:pPr>
        <w:spacing w:after="0" w:line="240" w:lineRule="auto"/>
        <w:rPr>
          <w:rFonts w:ascii="Times New Roman" w:eastAsia="Times New Roman" w:hAnsi="Times New Roman"/>
          <w:b/>
          <w:bCs/>
          <w:color w:val="000000"/>
          <w:sz w:val="24"/>
          <w:szCs w:val="24"/>
          <w:lang w:eastAsia="ru-RU"/>
        </w:rPr>
      </w:pPr>
    </w:p>
    <w:p w:rsidR="00614D2C" w:rsidRPr="00614D2C" w:rsidRDefault="00614D2C" w:rsidP="00614D2C">
      <w:pPr>
        <w:spacing w:after="0" w:line="240" w:lineRule="auto"/>
        <w:rPr>
          <w:rFonts w:ascii="Times New Roman" w:eastAsia="Times New Roman" w:hAnsi="Times New Roman"/>
          <w:b/>
          <w:bCs/>
          <w:color w:val="000000"/>
          <w:sz w:val="24"/>
          <w:szCs w:val="24"/>
          <w:lang w:eastAsia="ru-RU"/>
        </w:rPr>
      </w:pP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r w:rsidRPr="00614D2C">
        <w:rPr>
          <w:rFonts w:ascii="Times New Roman" w:eastAsia="Times New Roman" w:hAnsi="Times New Roman"/>
          <w:b/>
          <w:bCs/>
          <w:color w:val="000000"/>
          <w:sz w:val="24"/>
          <w:szCs w:val="24"/>
          <w:lang w:eastAsia="ru-RU"/>
        </w:rPr>
        <w:t>РАБОЧАЯ ПРОГРАММА</w:t>
      </w:r>
    </w:p>
    <w:p w:rsidR="00614D2C" w:rsidRPr="00614D2C" w:rsidRDefault="00614D2C" w:rsidP="00614D2C">
      <w:pPr>
        <w:spacing w:after="0" w:line="240" w:lineRule="auto"/>
        <w:jc w:val="center"/>
        <w:rPr>
          <w:rFonts w:ascii="Times New Roman" w:eastAsia="Times New Roman" w:hAnsi="Times New Roman"/>
          <w:b/>
          <w:bCs/>
          <w:color w:val="000000"/>
          <w:sz w:val="24"/>
          <w:szCs w:val="24"/>
          <w:lang w:eastAsia="ru-RU"/>
        </w:rPr>
      </w:pPr>
    </w:p>
    <w:tbl>
      <w:tblPr>
        <w:tblW w:w="0" w:type="auto"/>
        <w:tblInd w:w="-106" w:type="dxa"/>
        <w:tblLook w:val="00A0" w:firstRow="1" w:lastRow="0" w:firstColumn="1" w:lastColumn="0" w:noHBand="0" w:noVBand="0"/>
      </w:tblPr>
      <w:tblGrid>
        <w:gridCol w:w="3900"/>
        <w:gridCol w:w="6888"/>
      </w:tblGrid>
      <w:tr w:rsidR="00614D2C" w:rsidRPr="00614D2C" w:rsidTr="007E1D7C">
        <w:tc>
          <w:tcPr>
            <w:tcW w:w="3900"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lang w:val="en-US"/>
              </w:rPr>
            </w:pPr>
            <w:proofErr w:type="spellStart"/>
            <w:r w:rsidRPr="00614D2C">
              <w:rPr>
                <w:rFonts w:ascii="Times New Roman" w:eastAsia="Times New Roman" w:hAnsi="Times New Roman"/>
                <w:color w:val="000000"/>
                <w:sz w:val="24"/>
                <w:szCs w:val="24"/>
                <w:lang w:val="en-US"/>
              </w:rPr>
              <w:t>Предмет</w:t>
            </w:r>
            <w:proofErr w:type="spellEnd"/>
          </w:p>
        </w:tc>
        <w:tc>
          <w:tcPr>
            <w:tcW w:w="6888"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rPr>
            </w:pPr>
            <w:r w:rsidRPr="00614D2C">
              <w:rPr>
                <w:rFonts w:ascii="Times New Roman" w:eastAsia="Times New Roman" w:hAnsi="Times New Roman"/>
                <w:color w:val="000000"/>
                <w:sz w:val="24"/>
                <w:szCs w:val="24"/>
              </w:rPr>
              <w:t>Алгебра и начала математического анализа</w:t>
            </w:r>
          </w:p>
        </w:tc>
      </w:tr>
      <w:tr w:rsidR="00614D2C" w:rsidRPr="00614D2C" w:rsidTr="007E1D7C">
        <w:tc>
          <w:tcPr>
            <w:tcW w:w="3900"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lang w:val="en-US"/>
              </w:rPr>
            </w:pPr>
            <w:proofErr w:type="spellStart"/>
            <w:r w:rsidRPr="00614D2C">
              <w:rPr>
                <w:rFonts w:ascii="Times New Roman" w:eastAsia="Times New Roman" w:hAnsi="Times New Roman"/>
                <w:color w:val="000000"/>
                <w:sz w:val="24"/>
                <w:szCs w:val="24"/>
                <w:lang w:val="en-US"/>
              </w:rPr>
              <w:t>Учебный</w:t>
            </w:r>
            <w:proofErr w:type="spellEnd"/>
            <w:r w:rsidRPr="00614D2C">
              <w:rPr>
                <w:rFonts w:ascii="Times New Roman" w:eastAsia="Times New Roman" w:hAnsi="Times New Roman"/>
                <w:color w:val="000000"/>
                <w:sz w:val="24"/>
                <w:szCs w:val="24"/>
                <w:lang w:val="en-US"/>
              </w:rPr>
              <w:t xml:space="preserve"> </w:t>
            </w:r>
            <w:proofErr w:type="spellStart"/>
            <w:r w:rsidRPr="00614D2C">
              <w:rPr>
                <w:rFonts w:ascii="Times New Roman" w:eastAsia="Times New Roman" w:hAnsi="Times New Roman"/>
                <w:color w:val="000000"/>
                <w:sz w:val="24"/>
                <w:szCs w:val="24"/>
                <w:lang w:val="en-US"/>
              </w:rPr>
              <w:t>год</w:t>
            </w:r>
            <w:proofErr w:type="spellEnd"/>
          </w:p>
        </w:tc>
        <w:tc>
          <w:tcPr>
            <w:tcW w:w="6888"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rPr>
            </w:pPr>
            <w:r w:rsidRPr="00614D2C">
              <w:rPr>
                <w:rFonts w:ascii="Times New Roman" w:eastAsia="Times New Roman" w:hAnsi="Times New Roman"/>
                <w:color w:val="000000"/>
                <w:sz w:val="24"/>
                <w:szCs w:val="24"/>
                <w:lang w:val="en-US"/>
              </w:rPr>
              <w:t>202</w:t>
            </w:r>
            <w:r w:rsidRPr="00614D2C">
              <w:rPr>
                <w:rFonts w:ascii="Times New Roman" w:eastAsia="Times New Roman" w:hAnsi="Times New Roman"/>
                <w:color w:val="000000"/>
                <w:sz w:val="24"/>
                <w:szCs w:val="24"/>
              </w:rPr>
              <w:t>6</w:t>
            </w:r>
            <w:r w:rsidRPr="00614D2C">
              <w:rPr>
                <w:rFonts w:ascii="Times New Roman" w:eastAsia="Times New Roman" w:hAnsi="Times New Roman"/>
                <w:color w:val="000000"/>
                <w:sz w:val="24"/>
                <w:szCs w:val="24"/>
                <w:lang w:val="en-US"/>
              </w:rPr>
              <w:t>-202</w:t>
            </w:r>
            <w:r w:rsidRPr="00614D2C">
              <w:rPr>
                <w:rFonts w:ascii="Times New Roman" w:eastAsia="Times New Roman" w:hAnsi="Times New Roman"/>
                <w:color w:val="000000"/>
                <w:sz w:val="24"/>
                <w:szCs w:val="24"/>
              </w:rPr>
              <w:t>7</w:t>
            </w:r>
          </w:p>
        </w:tc>
      </w:tr>
      <w:tr w:rsidR="00614D2C" w:rsidRPr="00614D2C" w:rsidTr="007E1D7C">
        <w:tc>
          <w:tcPr>
            <w:tcW w:w="3900"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lang w:val="en-US"/>
              </w:rPr>
            </w:pPr>
            <w:proofErr w:type="spellStart"/>
            <w:r w:rsidRPr="00614D2C">
              <w:rPr>
                <w:rFonts w:ascii="Times New Roman" w:eastAsia="Times New Roman" w:hAnsi="Times New Roman"/>
                <w:color w:val="000000"/>
                <w:sz w:val="24"/>
                <w:szCs w:val="24"/>
                <w:lang w:val="en-US"/>
              </w:rPr>
              <w:t>Класс</w:t>
            </w:r>
            <w:proofErr w:type="spellEnd"/>
          </w:p>
        </w:tc>
        <w:tc>
          <w:tcPr>
            <w:tcW w:w="6888"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rPr>
            </w:pPr>
            <w:r w:rsidRPr="00614D2C">
              <w:rPr>
                <w:rFonts w:ascii="Times New Roman" w:eastAsia="Times New Roman" w:hAnsi="Times New Roman"/>
                <w:color w:val="000000"/>
                <w:sz w:val="24"/>
                <w:szCs w:val="24"/>
              </w:rPr>
              <w:t>10</w:t>
            </w:r>
          </w:p>
        </w:tc>
      </w:tr>
      <w:tr w:rsidR="00614D2C" w:rsidRPr="00614D2C" w:rsidTr="007E1D7C">
        <w:tc>
          <w:tcPr>
            <w:tcW w:w="3900"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lang w:val="en-US"/>
              </w:rPr>
            </w:pPr>
            <w:proofErr w:type="spellStart"/>
            <w:r w:rsidRPr="00614D2C">
              <w:rPr>
                <w:rFonts w:ascii="Times New Roman" w:eastAsia="Times New Roman" w:hAnsi="Times New Roman"/>
                <w:color w:val="000000"/>
                <w:sz w:val="24"/>
                <w:szCs w:val="24"/>
                <w:lang w:val="en-US"/>
              </w:rPr>
              <w:t>Количество</w:t>
            </w:r>
            <w:proofErr w:type="spellEnd"/>
            <w:r w:rsidRPr="00614D2C">
              <w:rPr>
                <w:rFonts w:ascii="Times New Roman" w:eastAsia="Times New Roman" w:hAnsi="Times New Roman"/>
                <w:color w:val="000000"/>
                <w:sz w:val="24"/>
                <w:szCs w:val="24"/>
                <w:lang w:val="en-US"/>
              </w:rPr>
              <w:t xml:space="preserve"> </w:t>
            </w:r>
            <w:proofErr w:type="spellStart"/>
            <w:r w:rsidRPr="00614D2C">
              <w:rPr>
                <w:rFonts w:ascii="Times New Roman" w:eastAsia="Times New Roman" w:hAnsi="Times New Roman"/>
                <w:color w:val="000000"/>
                <w:sz w:val="24"/>
                <w:szCs w:val="24"/>
                <w:lang w:val="en-US"/>
              </w:rPr>
              <w:t>часов</w:t>
            </w:r>
            <w:proofErr w:type="spellEnd"/>
            <w:r w:rsidRPr="00614D2C">
              <w:rPr>
                <w:rFonts w:ascii="Times New Roman" w:eastAsia="Times New Roman" w:hAnsi="Times New Roman"/>
                <w:color w:val="000000"/>
                <w:sz w:val="24"/>
                <w:szCs w:val="24"/>
                <w:lang w:val="en-US"/>
              </w:rPr>
              <w:t xml:space="preserve"> в </w:t>
            </w:r>
            <w:proofErr w:type="spellStart"/>
            <w:r w:rsidRPr="00614D2C">
              <w:rPr>
                <w:rFonts w:ascii="Times New Roman" w:eastAsia="Times New Roman" w:hAnsi="Times New Roman"/>
                <w:color w:val="000000"/>
                <w:sz w:val="24"/>
                <w:szCs w:val="24"/>
                <w:lang w:val="en-US"/>
              </w:rPr>
              <w:t>год</w:t>
            </w:r>
            <w:proofErr w:type="spellEnd"/>
          </w:p>
        </w:tc>
        <w:tc>
          <w:tcPr>
            <w:tcW w:w="6888"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rPr>
            </w:pPr>
            <w:r w:rsidRPr="00614D2C">
              <w:rPr>
                <w:rFonts w:ascii="Times New Roman" w:eastAsia="Times New Roman" w:hAnsi="Times New Roman"/>
                <w:color w:val="000000"/>
                <w:sz w:val="24"/>
                <w:szCs w:val="24"/>
              </w:rPr>
              <w:t>136</w:t>
            </w:r>
          </w:p>
        </w:tc>
      </w:tr>
      <w:tr w:rsidR="00614D2C" w:rsidRPr="00614D2C" w:rsidTr="007E1D7C">
        <w:tc>
          <w:tcPr>
            <w:tcW w:w="3900"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lang w:val="en-US"/>
              </w:rPr>
            </w:pPr>
            <w:proofErr w:type="spellStart"/>
            <w:r w:rsidRPr="00614D2C">
              <w:rPr>
                <w:rFonts w:ascii="Times New Roman" w:eastAsia="Times New Roman" w:hAnsi="Times New Roman"/>
                <w:color w:val="000000"/>
                <w:sz w:val="24"/>
                <w:szCs w:val="24"/>
                <w:lang w:val="en-US"/>
              </w:rPr>
              <w:t>Количество</w:t>
            </w:r>
            <w:proofErr w:type="spellEnd"/>
            <w:r w:rsidRPr="00614D2C">
              <w:rPr>
                <w:rFonts w:ascii="Times New Roman" w:eastAsia="Times New Roman" w:hAnsi="Times New Roman"/>
                <w:color w:val="000000"/>
                <w:sz w:val="24"/>
                <w:szCs w:val="24"/>
                <w:lang w:val="en-US"/>
              </w:rPr>
              <w:t xml:space="preserve"> </w:t>
            </w:r>
            <w:proofErr w:type="spellStart"/>
            <w:r w:rsidRPr="00614D2C">
              <w:rPr>
                <w:rFonts w:ascii="Times New Roman" w:eastAsia="Times New Roman" w:hAnsi="Times New Roman"/>
                <w:color w:val="000000"/>
                <w:sz w:val="24"/>
                <w:szCs w:val="24"/>
                <w:lang w:val="en-US"/>
              </w:rPr>
              <w:t>часов</w:t>
            </w:r>
            <w:proofErr w:type="spellEnd"/>
            <w:r w:rsidRPr="00614D2C">
              <w:rPr>
                <w:rFonts w:ascii="Times New Roman" w:eastAsia="Times New Roman" w:hAnsi="Times New Roman"/>
                <w:color w:val="000000"/>
                <w:sz w:val="24"/>
                <w:szCs w:val="24"/>
                <w:lang w:val="en-US"/>
              </w:rPr>
              <w:t xml:space="preserve"> в </w:t>
            </w:r>
            <w:proofErr w:type="spellStart"/>
            <w:r w:rsidRPr="00614D2C">
              <w:rPr>
                <w:rFonts w:ascii="Times New Roman" w:eastAsia="Times New Roman" w:hAnsi="Times New Roman"/>
                <w:color w:val="000000"/>
                <w:sz w:val="24"/>
                <w:szCs w:val="24"/>
                <w:lang w:val="en-US"/>
              </w:rPr>
              <w:t>неделю</w:t>
            </w:r>
            <w:proofErr w:type="spellEnd"/>
          </w:p>
        </w:tc>
        <w:tc>
          <w:tcPr>
            <w:tcW w:w="6888" w:type="dxa"/>
            <w:hideMark/>
          </w:tcPr>
          <w:p w:rsidR="00614D2C" w:rsidRPr="00614D2C" w:rsidRDefault="00614D2C" w:rsidP="00614D2C">
            <w:pPr>
              <w:widowControl w:val="0"/>
              <w:autoSpaceDE w:val="0"/>
              <w:autoSpaceDN w:val="0"/>
              <w:spacing w:after="0"/>
              <w:rPr>
                <w:rFonts w:ascii="Times New Roman" w:eastAsia="Times New Roman" w:hAnsi="Times New Roman"/>
                <w:color w:val="000000"/>
                <w:sz w:val="24"/>
                <w:szCs w:val="24"/>
              </w:rPr>
            </w:pPr>
            <w:r w:rsidRPr="00614D2C">
              <w:rPr>
                <w:rFonts w:ascii="Times New Roman" w:eastAsia="Times New Roman" w:hAnsi="Times New Roman"/>
                <w:color w:val="000000"/>
                <w:sz w:val="24"/>
                <w:szCs w:val="24"/>
              </w:rPr>
              <w:t>4</w:t>
            </w:r>
          </w:p>
        </w:tc>
      </w:tr>
    </w:tbl>
    <w:p w:rsidR="00614D2C" w:rsidRPr="00614D2C" w:rsidRDefault="00614D2C" w:rsidP="00614D2C">
      <w:pPr>
        <w:spacing w:after="0" w:line="240" w:lineRule="auto"/>
        <w:rPr>
          <w:rFonts w:ascii="Times New Roman" w:eastAsia="Times New Roman" w:hAnsi="Times New Roman"/>
          <w:b/>
          <w:bCs/>
          <w:color w:val="000000"/>
          <w:sz w:val="24"/>
          <w:szCs w:val="24"/>
        </w:rPr>
      </w:pPr>
    </w:p>
    <w:p w:rsidR="00614D2C" w:rsidRPr="00614D2C" w:rsidRDefault="00614D2C" w:rsidP="00614D2C">
      <w:pPr>
        <w:spacing w:after="0" w:line="240" w:lineRule="auto"/>
        <w:rPr>
          <w:rFonts w:ascii="Times New Roman" w:eastAsia="Times New Roman" w:hAnsi="Times New Roman"/>
          <w:color w:val="000000"/>
          <w:sz w:val="24"/>
          <w:szCs w:val="24"/>
          <w:lang w:eastAsia="ru-RU"/>
        </w:rPr>
      </w:pPr>
    </w:p>
    <w:p w:rsidR="00614D2C" w:rsidRPr="00614D2C" w:rsidRDefault="00614D2C" w:rsidP="00614D2C">
      <w:pPr>
        <w:spacing w:after="0" w:line="240" w:lineRule="auto"/>
        <w:rPr>
          <w:rFonts w:ascii="Times New Roman" w:eastAsia="Times New Roman" w:hAnsi="Times New Roman"/>
          <w:color w:val="000000"/>
          <w:sz w:val="24"/>
          <w:szCs w:val="24"/>
          <w:lang w:eastAsia="ru-RU"/>
        </w:rPr>
      </w:pPr>
    </w:p>
    <w:p w:rsidR="00614D2C" w:rsidRPr="00614D2C" w:rsidRDefault="00614D2C" w:rsidP="00614D2C">
      <w:pPr>
        <w:spacing w:after="0" w:line="240" w:lineRule="auto"/>
        <w:rPr>
          <w:rFonts w:ascii="Times New Roman" w:eastAsia="Times New Roman" w:hAnsi="Times New Roman"/>
          <w:color w:val="000000"/>
          <w:sz w:val="24"/>
          <w:szCs w:val="24"/>
          <w:lang w:eastAsia="ru-RU"/>
        </w:rPr>
      </w:pPr>
      <w:r w:rsidRPr="00614D2C">
        <w:rPr>
          <w:rFonts w:ascii="Times New Roman" w:eastAsia="Times New Roman" w:hAnsi="Times New Roman"/>
          <w:color w:val="000000"/>
          <w:sz w:val="24"/>
          <w:szCs w:val="24"/>
          <w:lang w:eastAsia="ru-RU"/>
        </w:rPr>
        <w:t>Учитель: Кузнецова А. В.</w:t>
      </w:r>
    </w:p>
    <w:p w:rsidR="00614D2C" w:rsidRPr="00614D2C" w:rsidRDefault="00614D2C" w:rsidP="00614D2C">
      <w:pPr>
        <w:spacing w:after="0" w:line="240" w:lineRule="auto"/>
        <w:rPr>
          <w:rFonts w:ascii="Times New Roman" w:eastAsia="Times New Roman" w:hAnsi="Times New Roman"/>
          <w:color w:val="000000"/>
          <w:sz w:val="24"/>
          <w:szCs w:val="24"/>
          <w:lang w:eastAsia="ru-RU"/>
        </w:rPr>
      </w:pPr>
    </w:p>
    <w:p w:rsidR="00614D2C" w:rsidRPr="00614D2C" w:rsidRDefault="00614D2C" w:rsidP="00614D2C">
      <w:pPr>
        <w:spacing w:after="0" w:line="240" w:lineRule="auto"/>
        <w:rPr>
          <w:rFonts w:ascii="Times New Roman" w:eastAsia="Times New Roman" w:hAnsi="Times New Roman"/>
          <w:color w:val="000000"/>
          <w:sz w:val="24"/>
          <w:szCs w:val="24"/>
          <w:lang w:eastAsia="ru-RU"/>
        </w:rPr>
      </w:pPr>
    </w:p>
    <w:p w:rsidR="00614D2C" w:rsidRPr="00614D2C" w:rsidRDefault="00614D2C" w:rsidP="00614D2C">
      <w:pPr>
        <w:spacing w:after="0" w:line="240" w:lineRule="auto"/>
        <w:rPr>
          <w:rFonts w:ascii="Times New Roman" w:eastAsia="Times New Roman" w:hAnsi="Times New Roman"/>
          <w:color w:val="000000"/>
          <w:sz w:val="24"/>
          <w:szCs w:val="24"/>
          <w:lang w:eastAsia="ru-RU"/>
        </w:rPr>
      </w:pPr>
    </w:p>
    <w:p w:rsidR="00614D2C" w:rsidRPr="00614D2C" w:rsidRDefault="00614D2C" w:rsidP="00614D2C">
      <w:pPr>
        <w:spacing w:after="0" w:line="240" w:lineRule="auto"/>
        <w:rPr>
          <w:rFonts w:ascii="Times New Roman" w:eastAsia="Times New Roman" w:hAnsi="Times New Roman"/>
          <w:color w:val="000000"/>
          <w:sz w:val="24"/>
          <w:szCs w:val="24"/>
          <w:lang w:eastAsia="ru-RU"/>
        </w:rPr>
      </w:pPr>
    </w:p>
    <w:p w:rsidR="00614D2C" w:rsidRPr="00614D2C" w:rsidRDefault="00614D2C" w:rsidP="00614D2C">
      <w:pPr>
        <w:spacing w:after="0" w:line="240" w:lineRule="auto"/>
        <w:jc w:val="center"/>
        <w:rPr>
          <w:rFonts w:ascii="Times New Roman" w:hAnsi="Times New Roman"/>
          <w:b/>
          <w:noProof/>
          <w:sz w:val="24"/>
          <w:szCs w:val="24"/>
          <w:lang w:eastAsia="ru-RU"/>
        </w:rPr>
      </w:pPr>
      <w:proofErr w:type="spellStart"/>
      <w:r w:rsidRPr="00614D2C">
        <w:rPr>
          <w:rFonts w:ascii="Times New Roman" w:eastAsia="Times New Roman" w:hAnsi="Times New Roman"/>
          <w:color w:val="000000"/>
          <w:sz w:val="24"/>
          <w:szCs w:val="24"/>
          <w:lang w:eastAsia="ru-RU"/>
        </w:rPr>
        <w:t>Р.п</w:t>
      </w:r>
      <w:proofErr w:type="spellEnd"/>
      <w:r w:rsidRPr="00614D2C">
        <w:rPr>
          <w:rFonts w:ascii="Times New Roman" w:eastAsia="Times New Roman" w:hAnsi="Times New Roman"/>
          <w:color w:val="000000"/>
          <w:sz w:val="24"/>
          <w:szCs w:val="24"/>
          <w:lang w:eastAsia="ru-RU"/>
        </w:rPr>
        <w:t>. Богандинский, 2026 г</w:t>
      </w:r>
    </w:p>
    <w:p w:rsidR="003C007F" w:rsidRDefault="003C007F" w:rsidP="003C007F">
      <w:pPr>
        <w:pStyle w:val="a6"/>
        <w:rPr>
          <w:b/>
        </w:rPr>
        <w:sectPr w:rsidR="003C007F" w:rsidSect="004F6232">
          <w:pgSz w:w="16838" w:h="11906" w:orient="landscape"/>
          <w:pgMar w:top="426" w:right="1134" w:bottom="851" w:left="1134" w:header="709" w:footer="709" w:gutter="0"/>
          <w:cols w:space="708"/>
          <w:docGrid w:linePitch="360"/>
        </w:sectPr>
      </w:pPr>
    </w:p>
    <w:p w:rsidR="00B52686" w:rsidRDefault="00B52686" w:rsidP="003C007F">
      <w:pPr>
        <w:pStyle w:val="af1"/>
        <w:shd w:val="clear" w:color="auto" w:fill="FFFFFF"/>
        <w:spacing w:before="0" w:beforeAutospacing="0" w:after="0" w:afterAutospacing="0" w:line="294" w:lineRule="atLeast"/>
        <w:jc w:val="center"/>
        <w:rPr>
          <w:b/>
          <w:color w:val="000000"/>
        </w:rPr>
      </w:pPr>
      <w:r>
        <w:rPr>
          <w:b/>
          <w:color w:val="000000"/>
        </w:rPr>
        <w:lastRenderedPageBreak/>
        <w:t>Пояснительная записка</w:t>
      </w:r>
    </w:p>
    <w:p w:rsidR="006C2E03" w:rsidRPr="0082595F" w:rsidRDefault="006C2E03" w:rsidP="003C007F">
      <w:pPr>
        <w:pStyle w:val="af1"/>
        <w:shd w:val="clear" w:color="auto" w:fill="FFFFFF"/>
        <w:spacing w:before="0" w:beforeAutospacing="0" w:after="0" w:afterAutospacing="0" w:line="294" w:lineRule="atLeast"/>
        <w:jc w:val="center"/>
        <w:rPr>
          <w:b/>
          <w:color w:val="000000"/>
        </w:rPr>
      </w:pPr>
      <w:r w:rsidRPr="0082595F">
        <w:rPr>
          <w:b/>
          <w:color w:val="000000"/>
        </w:rPr>
        <w:t>Изучение математики на профильном уровне среднего  общего образования направлено на достижение следующих целей:</w:t>
      </w:r>
    </w:p>
    <w:p w:rsidR="006C2E03" w:rsidRPr="0082595F" w:rsidRDefault="006C2E03" w:rsidP="0082595F">
      <w:pPr>
        <w:pStyle w:val="af1"/>
        <w:shd w:val="clear" w:color="auto" w:fill="FFFFFF"/>
        <w:spacing w:before="0" w:beforeAutospacing="0" w:after="0" w:afterAutospacing="0" w:line="294" w:lineRule="atLeast"/>
        <w:rPr>
          <w:color w:val="000000"/>
        </w:rPr>
      </w:pPr>
      <w:r w:rsidRPr="0082595F">
        <w:rPr>
          <w:color w:val="000000"/>
        </w:rPr>
        <w:t>- формирование представлений об идеях и методах математики; о математике как универсальном языке науки, средстве моделирования явлений и процессов;</w:t>
      </w:r>
    </w:p>
    <w:p w:rsidR="006C2E03" w:rsidRPr="0082595F" w:rsidRDefault="006C2E03" w:rsidP="0082595F">
      <w:pPr>
        <w:pStyle w:val="af1"/>
        <w:shd w:val="clear" w:color="auto" w:fill="FFFFFF"/>
        <w:spacing w:before="0" w:beforeAutospacing="0" w:after="0" w:afterAutospacing="0" w:line="294" w:lineRule="atLeast"/>
        <w:rPr>
          <w:color w:val="000000"/>
        </w:rPr>
      </w:pPr>
      <w:r w:rsidRPr="0082595F">
        <w:rPr>
          <w:color w:val="000000"/>
        </w:rPr>
        <w:t>- овладение языком математики в устной и письменной форме, математическими знаниями и умениями, необходимыми для изучения школьных естественнонаучных дисциплин, продолжения образования и освоения избранной специальности на современном уровне;</w:t>
      </w:r>
    </w:p>
    <w:p w:rsidR="006C2E03" w:rsidRPr="0082595F" w:rsidRDefault="006C2E03" w:rsidP="0082595F">
      <w:pPr>
        <w:pStyle w:val="af1"/>
        <w:shd w:val="clear" w:color="auto" w:fill="FFFFFF"/>
        <w:spacing w:before="0" w:beforeAutospacing="0" w:after="0" w:afterAutospacing="0" w:line="294" w:lineRule="atLeast"/>
        <w:rPr>
          <w:color w:val="000000"/>
        </w:rPr>
      </w:pPr>
      <w:r w:rsidRPr="0082595F">
        <w:rPr>
          <w:color w:val="000000"/>
        </w:rPr>
        <w:t>- развитие логического мышления, алгоритмической культуры, пространственного воображения, математического мышления и интуиции, творческих способностей,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w:t>
      </w:r>
    </w:p>
    <w:p w:rsidR="006C2E03" w:rsidRPr="0082595F" w:rsidRDefault="006C2E03" w:rsidP="0082595F">
      <w:pPr>
        <w:pStyle w:val="af1"/>
        <w:shd w:val="clear" w:color="auto" w:fill="FFFFFF"/>
        <w:spacing w:before="0" w:beforeAutospacing="0" w:after="0" w:afterAutospacing="0" w:line="294" w:lineRule="atLeast"/>
        <w:rPr>
          <w:color w:val="000000"/>
        </w:rPr>
      </w:pPr>
      <w:r w:rsidRPr="0082595F">
        <w:rPr>
          <w:color w:val="000000"/>
        </w:rPr>
        <w:t>- воспитание средствами математики культуры личности через знакомство с историей развития математики, эволюцией математических идей; понимания значимости математики для научно-технического прогресса.</w:t>
      </w:r>
    </w:p>
    <w:p w:rsidR="006C2E03" w:rsidRPr="0082595F" w:rsidRDefault="006C2E03" w:rsidP="0082595F">
      <w:pPr>
        <w:pStyle w:val="af1"/>
        <w:shd w:val="clear" w:color="auto" w:fill="FFFFFF"/>
        <w:spacing w:before="0" w:beforeAutospacing="0" w:after="0" w:afterAutospacing="0" w:line="294" w:lineRule="atLeast"/>
        <w:jc w:val="center"/>
        <w:rPr>
          <w:b/>
          <w:color w:val="000000"/>
        </w:rPr>
      </w:pPr>
      <w:r w:rsidRPr="0082595F">
        <w:rPr>
          <w:b/>
          <w:color w:val="000000"/>
        </w:rPr>
        <w:t>Общие учебные умения, навыки и способы деятельности</w:t>
      </w:r>
    </w:p>
    <w:p w:rsidR="006C2E03" w:rsidRPr="0082595F" w:rsidRDefault="006C2E03" w:rsidP="0082595F">
      <w:pPr>
        <w:pStyle w:val="af1"/>
        <w:shd w:val="clear" w:color="auto" w:fill="FFFFFF"/>
        <w:spacing w:before="0" w:beforeAutospacing="0" w:after="0" w:afterAutospacing="0" w:line="294" w:lineRule="atLeast"/>
        <w:rPr>
          <w:color w:val="000000"/>
        </w:rPr>
      </w:pPr>
      <w:r w:rsidRPr="0082595F">
        <w:rPr>
          <w:color w:val="000000"/>
        </w:rPr>
        <w:t>В результате освоения содержания среднего (полного) общего образования учащийся получает возможность совершенствовать и расширить круг общих учебных умений, навыков и способов деятельности.  Овладение общими умениями, навыками, способами деятельности как существенными элементами культуры является необходимым условием развития и социализации учащихся.</w:t>
      </w:r>
    </w:p>
    <w:p w:rsidR="00C02CA8" w:rsidRPr="0082595F" w:rsidRDefault="00C02CA8" w:rsidP="0082595F">
      <w:pPr>
        <w:pStyle w:val="af1"/>
        <w:shd w:val="clear" w:color="auto" w:fill="FFFFFF"/>
        <w:spacing w:before="0" w:beforeAutospacing="0" w:after="0" w:afterAutospacing="0" w:line="294" w:lineRule="atLeast"/>
        <w:jc w:val="center"/>
        <w:rPr>
          <w:b/>
          <w:color w:val="000000"/>
        </w:rPr>
      </w:pPr>
      <w:bookmarkStart w:id="0" w:name="Par2996"/>
      <w:bookmarkEnd w:id="0"/>
      <w:r w:rsidRPr="0082595F">
        <w:rPr>
          <w:b/>
          <w:color w:val="000000"/>
        </w:rPr>
        <w:t>Цели</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Изучение математики в старшей школе на профильном уровне направлено на достижение следующих </w:t>
      </w:r>
      <w:r w:rsidRPr="00C02CA8">
        <w:rPr>
          <w:b/>
          <w:bCs/>
          <w:color w:val="000000"/>
        </w:rPr>
        <w:t>целей</w:t>
      </w:r>
      <w:r w:rsidRPr="00C02CA8">
        <w:rPr>
          <w:color w:val="000000"/>
        </w:rPr>
        <w:t>:</w:t>
      </w:r>
    </w:p>
    <w:p w:rsidR="00C02CA8" w:rsidRPr="00C02CA8" w:rsidRDefault="00C02CA8" w:rsidP="00C02CA8">
      <w:pPr>
        <w:pStyle w:val="af1"/>
        <w:numPr>
          <w:ilvl w:val="0"/>
          <w:numId w:val="3"/>
        </w:numPr>
        <w:shd w:val="clear" w:color="auto" w:fill="FFFFFF"/>
        <w:spacing w:before="0" w:beforeAutospacing="0" w:after="0" w:afterAutospacing="0" w:line="294" w:lineRule="atLeast"/>
        <w:ind w:left="0"/>
        <w:rPr>
          <w:color w:val="000000"/>
        </w:rPr>
      </w:pPr>
      <w:r w:rsidRPr="00C02CA8">
        <w:rPr>
          <w:color w:val="000000"/>
        </w:rPr>
        <w:t>формирование</w:t>
      </w:r>
      <w:r w:rsidRPr="00C02CA8">
        <w:rPr>
          <w:b/>
          <w:bCs/>
          <w:color w:val="000000"/>
        </w:rPr>
        <w:t> </w:t>
      </w:r>
      <w:r w:rsidRPr="00C02CA8">
        <w:rPr>
          <w:color w:val="000000"/>
        </w:rPr>
        <w:t>представлений об идеях и методах математики; о математике как универсальном языке науки, средстве моделирования явлений и процессов;</w:t>
      </w:r>
    </w:p>
    <w:p w:rsidR="00C02CA8" w:rsidRPr="00C02CA8" w:rsidRDefault="00C02CA8" w:rsidP="00C02CA8">
      <w:pPr>
        <w:pStyle w:val="af1"/>
        <w:numPr>
          <w:ilvl w:val="0"/>
          <w:numId w:val="3"/>
        </w:numPr>
        <w:shd w:val="clear" w:color="auto" w:fill="FFFFFF"/>
        <w:spacing w:before="0" w:beforeAutospacing="0" w:after="0" w:afterAutospacing="0" w:line="294" w:lineRule="atLeast"/>
        <w:ind w:left="0"/>
        <w:rPr>
          <w:color w:val="000000"/>
        </w:rPr>
      </w:pPr>
      <w:r w:rsidRPr="00C02CA8">
        <w:rPr>
          <w:color w:val="000000"/>
        </w:rPr>
        <w:t>овладение</w:t>
      </w:r>
      <w:r w:rsidRPr="00C02CA8">
        <w:rPr>
          <w:b/>
          <w:bCs/>
          <w:color w:val="000000"/>
        </w:rPr>
        <w:t> </w:t>
      </w:r>
      <w:r w:rsidRPr="00C02CA8">
        <w:rPr>
          <w:color w:val="000000"/>
        </w:rPr>
        <w:t>устным и письменным математическим языком, математическими знаниями и умениями,</w:t>
      </w:r>
      <w:r w:rsidRPr="00C02CA8">
        <w:rPr>
          <w:b/>
          <w:bCs/>
          <w:color w:val="000000"/>
        </w:rPr>
        <w:t> </w:t>
      </w:r>
      <w:r w:rsidRPr="00C02CA8">
        <w:rPr>
          <w:color w:val="000000"/>
        </w:rPr>
        <w:t xml:space="preserve">необходимыми для изучения школьных </w:t>
      </w:r>
      <w:proofErr w:type="gramStart"/>
      <w:r w:rsidRPr="00C02CA8">
        <w:rPr>
          <w:color w:val="000000"/>
        </w:rPr>
        <w:t>естественно-научных</w:t>
      </w:r>
      <w:proofErr w:type="gramEnd"/>
      <w:r w:rsidRPr="00C02CA8">
        <w:rPr>
          <w:color w:val="000000"/>
        </w:rPr>
        <w:t xml:space="preserve"> дисциплин, для продолжения образования и освоения избранной специальности на современном уровне;</w:t>
      </w:r>
    </w:p>
    <w:p w:rsidR="00C02CA8" w:rsidRPr="00C02CA8" w:rsidRDefault="00C02CA8" w:rsidP="00C02CA8">
      <w:pPr>
        <w:pStyle w:val="af1"/>
        <w:numPr>
          <w:ilvl w:val="0"/>
          <w:numId w:val="3"/>
        </w:numPr>
        <w:shd w:val="clear" w:color="auto" w:fill="FFFFFF"/>
        <w:spacing w:before="0" w:beforeAutospacing="0" w:after="0" w:afterAutospacing="0" w:line="294" w:lineRule="atLeast"/>
        <w:ind w:left="0"/>
        <w:rPr>
          <w:color w:val="000000"/>
        </w:rPr>
      </w:pPr>
      <w:r w:rsidRPr="00C02CA8">
        <w:rPr>
          <w:color w:val="000000"/>
        </w:rPr>
        <w:t>развитие</w:t>
      </w:r>
      <w:r w:rsidRPr="00C02CA8">
        <w:rPr>
          <w:b/>
          <w:bCs/>
          <w:color w:val="000000"/>
        </w:rPr>
        <w:t> </w:t>
      </w:r>
      <w:r w:rsidRPr="00C02CA8">
        <w:rPr>
          <w:color w:val="000000"/>
        </w:rPr>
        <w:t>логического мышления, алгоритмической культуры, пространственного воображения, развитие математического мышления и интуиции, творческих способностей на уровне, необходимом для продолжения образования и для самостоятельной деятельности в области математики и ее приложений в будущей профессиональной деятельности;</w:t>
      </w:r>
    </w:p>
    <w:p w:rsidR="00C02CA8" w:rsidRPr="00C02CA8" w:rsidRDefault="00C02CA8" w:rsidP="00C02CA8">
      <w:pPr>
        <w:pStyle w:val="af1"/>
        <w:numPr>
          <w:ilvl w:val="0"/>
          <w:numId w:val="3"/>
        </w:numPr>
        <w:shd w:val="clear" w:color="auto" w:fill="FFFFFF"/>
        <w:spacing w:before="0" w:beforeAutospacing="0" w:after="0" w:afterAutospacing="0" w:line="294" w:lineRule="atLeast"/>
        <w:ind w:left="0"/>
        <w:rPr>
          <w:color w:val="000000"/>
        </w:rPr>
      </w:pPr>
      <w:r w:rsidRPr="00C02CA8">
        <w:rPr>
          <w:color w:val="000000"/>
        </w:rPr>
        <w:t>воспитание</w:t>
      </w:r>
      <w:r w:rsidRPr="00C02CA8">
        <w:rPr>
          <w:b/>
          <w:bCs/>
          <w:color w:val="000000"/>
        </w:rPr>
        <w:t> </w:t>
      </w:r>
      <w:r w:rsidRPr="00C02CA8">
        <w:rPr>
          <w:color w:val="000000"/>
        </w:rPr>
        <w:t>средствами математики культуры личности: знакомство с историей развития математики, эволюцией математических идей, понимание значимости математики для общественного прогресса.</w:t>
      </w:r>
    </w:p>
    <w:p w:rsidR="00C02CA8" w:rsidRPr="00C02CA8" w:rsidRDefault="00C02CA8" w:rsidP="0082595F">
      <w:pPr>
        <w:pStyle w:val="af1"/>
        <w:shd w:val="clear" w:color="auto" w:fill="FFFFFF"/>
        <w:spacing w:before="0" w:beforeAutospacing="0" w:after="0" w:afterAutospacing="0" w:line="294" w:lineRule="atLeast"/>
        <w:ind w:firstLine="708"/>
        <w:rPr>
          <w:color w:val="000000"/>
        </w:rPr>
      </w:pPr>
      <w:r w:rsidRPr="0082595F">
        <w:rPr>
          <w:b/>
          <w:color w:val="000000"/>
        </w:rPr>
        <w:t>Основой целью</w:t>
      </w:r>
      <w:r w:rsidRPr="00C02CA8">
        <w:rPr>
          <w:color w:val="000000"/>
        </w:rPr>
        <w:t xml:space="preserve"> является обновление требований к уровню подготовки выпускников в системе естественно математического</w:t>
      </w:r>
      <w:r w:rsidRPr="00C02CA8">
        <w:rPr>
          <w:i/>
          <w:iCs/>
          <w:color w:val="000000"/>
        </w:rPr>
        <w:t> </w:t>
      </w:r>
      <w:r w:rsidRPr="00C02CA8">
        <w:rPr>
          <w:color w:val="000000"/>
        </w:rPr>
        <w:t xml:space="preserve">образования, отражающее важнейшую особенность педагогической концепции государственного стандарта— </w:t>
      </w:r>
      <w:proofErr w:type="gramStart"/>
      <w:r w:rsidRPr="00C02CA8">
        <w:rPr>
          <w:color w:val="000000"/>
        </w:rPr>
        <w:t>пе</w:t>
      </w:r>
      <w:proofErr w:type="gramEnd"/>
      <w:r w:rsidRPr="00C02CA8">
        <w:rPr>
          <w:color w:val="000000"/>
        </w:rPr>
        <w:t xml:space="preserve">реход от суммы «предметных результатов» (то есть образовательных результатов, достигаемых в рамках отдельных учебных предметов) к </w:t>
      </w:r>
      <w:r w:rsidR="0082595F" w:rsidRPr="00C02CA8">
        <w:rPr>
          <w:color w:val="000000"/>
        </w:rPr>
        <w:t>меж предметным</w:t>
      </w:r>
      <w:r w:rsidRPr="00C02CA8">
        <w:rPr>
          <w:color w:val="000000"/>
        </w:rPr>
        <w:t xml:space="preserve"> и интегративным результатам. Такие результаты представляют собой обобщенные способы деятельности, которые отражают специфику не отдельных предметов, а ступеней общего образования. В государственном стандарте они зафиксированы как общие учебные умения, навыки и способы человеческой деятельности.</w:t>
      </w:r>
    </w:p>
    <w:p w:rsidR="00C02CA8" w:rsidRPr="00C02CA8" w:rsidRDefault="00C02CA8" w:rsidP="0082595F">
      <w:pPr>
        <w:pStyle w:val="af1"/>
        <w:shd w:val="clear" w:color="auto" w:fill="FFFFFF"/>
        <w:spacing w:before="0" w:beforeAutospacing="0" w:after="0" w:afterAutospacing="0" w:line="294" w:lineRule="atLeast"/>
        <w:ind w:firstLine="708"/>
        <w:rPr>
          <w:color w:val="000000"/>
        </w:rPr>
      </w:pPr>
      <w:r w:rsidRPr="0082595F">
        <w:rPr>
          <w:b/>
          <w:color w:val="000000"/>
        </w:rPr>
        <w:t>Основная задача</w:t>
      </w:r>
      <w:r w:rsidRPr="00C02CA8">
        <w:rPr>
          <w:color w:val="000000"/>
        </w:rPr>
        <w:t> - обеспечение прочного и сознательного овладения учащимися системой математических знаний и умений, достаточных для изучения сложных дисциплин и продолжение образования.</w:t>
      </w:r>
    </w:p>
    <w:p w:rsidR="00C02CA8" w:rsidRPr="00C02CA8" w:rsidRDefault="00C02CA8" w:rsidP="0082595F">
      <w:pPr>
        <w:pStyle w:val="af1"/>
        <w:shd w:val="clear" w:color="auto" w:fill="FFFFFF"/>
        <w:spacing w:before="0" w:beforeAutospacing="0" w:after="0" w:afterAutospacing="0" w:line="294" w:lineRule="atLeast"/>
        <w:ind w:firstLine="708"/>
        <w:rPr>
          <w:color w:val="000000"/>
        </w:rPr>
      </w:pPr>
      <w:r w:rsidRPr="00C02CA8">
        <w:rPr>
          <w:color w:val="000000"/>
        </w:rPr>
        <w:t>Программа составлена на принципе системного подхода к изучению математики. В профильном курсе содержание образования, представленное в основной школе, развивается в следующих направлениях:</w:t>
      </w:r>
    </w:p>
    <w:p w:rsidR="00C02CA8" w:rsidRPr="00C02CA8" w:rsidRDefault="00C02CA8" w:rsidP="00C02CA8">
      <w:pPr>
        <w:pStyle w:val="af1"/>
        <w:shd w:val="clear" w:color="auto" w:fill="FFFFFF"/>
        <w:spacing w:before="0" w:beforeAutospacing="0" w:after="0" w:afterAutospacing="0" w:line="294" w:lineRule="atLeast"/>
        <w:rPr>
          <w:color w:val="000000"/>
        </w:rPr>
      </w:pPr>
      <w:proofErr w:type="gramStart"/>
      <w:r w:rsidRPr="00C02CA8">
        <w:rPr>
          <w:color w:val="000000"/>
        </w:rPr>
        <w:lastRenderedPageBreak/>
        <w:t>• систематизация сведений о числах; формирование представлений о расширении числовых множеств от натуральных до комплексных как способе построения нового математического аппарата для решения задач окружающего мира и внутренних задач математики; совершенствование техники вычислений;</w:t>
      </w:r>
      <w:proofErr w:type="gramEnd"/>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 развитие и совершенствование техники алгебраических преобразований, решения уравнений, неравенств, систем;</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 систематизация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 развитие представлений о вероятностно-статистических закономерностях в окружающем мире;</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 совершенствование математического развития до уровня, позволяющего свободно применять изученные факты и методы при решении задач из различных разделов курса, а также использовать их в нестандартных ситуациях;</w:t>
      </w:r>
    </w:p>
    <w:p w:rsid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 формирование способности строить и исследовать простейшие математические модели при решении прикладных задач, задач из смежных дисциплин, углубление знаний об особенностях применения математических методов к исследованию процессов и явлений в природе и обществе.</w:t>
      </w:r>
    </w:p>
    <w:p w:rsidR="00B52686" w:rsidRDefault="00B52686" w:rsidP="00C02CA8">
      <w:pPr>
        <w:pStyle w:val="af1"/>
        <w:shd w:val="clear" w:color="auto" w:fill="FFFFFF"/>
        <w:spacing w:before="0" w:beforeAutospacing="0" w:after="0" w:afterAutospacing="0" w:line="294" w:lineRule="atLeast"/>
        <w:rPr>
          <w:color w:val="000000"/>
        </w:rPr>
      </w:pPr>
      <w:r>
        <w:t>На изучение учебного курса «Алгебра и начала математического анализа»  в 10 классе отводится 136 часов: 4 часа в неделю</w:t>
      </w: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B52686" w:rsidRDefault="00B52686" w:rsidP="00C02CA8">
      <w:pPr>
        <w:pStyle w:val="af1"/>
        <w:shd w:val="clear" w:color="auto" w:fill="FFFFFF"/>
        <w:spacing w:before="0" w:beforeAutospacing="0" w:after="0" w:afterAutospacing="0" w:line="294" w:lineRule="atLeast"/>
        <w:rPr>
          <w:color w:val="000000"/>
        </w:rPr>
      </w:pPr>
    </w:p>
    <w:p w:rsidR="002E6856" w:rsidRDefault="002E6856" w:rsidP="00C02CA8">
      <w:pPr>
        <w:pStyle w:val="af1"/>
        <w:shd w:val="clear" w:color="auto" w:fill="FFFFFF"/>
        <w:spacing w:before="0" w:beforeAutospacing="0" w:after="0" w:afterAutospacing="0" w:line="294" w:lineRule="atLeast"/>
        <w:rPr>
          <w:color w:val="000000"/>
        </w:rPr>
      </w:pPr>
    </w:p>
    <w:tbl>
      <w:tblPr>
        <w:tblW w:w="1559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2"/>
        <w:gridCol w:w="6"/>
        <w:gridCol w:w="9245"/>
        <w:gridCol w:w="4819"/>
      </w:tblGrid>
      <w:tr w:rsidR="00875AA0" w:rsidRPr="002E6856" w:rsidTr="00875AA0">
        <w:tc>
          <w:tcPr>
            <w:tcW w:w="1528" w:type="dxa"/>
            <w:gridSpan w:val="2"/>
            <w:tcBorders>
              <w:top w:val="single" w:sz="4" w:space="0" w:color="auto"/>
              <w:left w:val="single" w:sz="4" w:space="0" w:color="auto"/>
              <w:bottom w:val="single" w:sz="4" w:space="0" w:color="auto"/>
              <w:right w:val="single" w:sz="4" w:space="0" w:color="auto"/>
            </w:tcBorders>
            <w:vAlign w:val="bottom"/>
          </w:tcPr>
          <w:p w:rsidR="00875AA0" w:rsidRPr="002E6856" w:rsidRDefault="00875AA0" w:rsidP="002E6856">
            <w:pPr>
              <w:suppressAutoHyphens/>
              <w:spacing w:after="0" w:line="240" w:lineRule="auto"/>
              <w:rPr>
                <w:rFonts w:ascii="Times New Roman" w:hAnsi="Times New Roman"/>
                <w:b/>
                <w:sz w:val="20"/>
                <w:szCs w:val="20"/>
              </w:rPr>
            </w:pPr>
          </w:p>
        </w:tc>
        <w:tc>
          <w:tcPr>
            <w:tcW w:w="14064" w:type="dxa"/>
            <w:gridSpan w:val="2"/>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pacing w:after="0" w:line="240" w:lineRule="auto"/>
              <w:jc w:val="center"/>
              <w:rPr>
                <w:rFonts w:ascii="Times New Roman" w:hAnsi="Times New Roman"/>
                <w:b/>
                <w:sz w:val="20"/>
                <w:szCs w:val="20"/>
              </w:rPr>
            </w:pPr>
            <w:r w:rsidRPr="002E6856">
              <w:rPr>
                <w:rFonts w:ascii="Times New Roman" w:hAnsi="Times New Roman"/>
                <w:b/>
                <w:sz w:val="20"/>
                <w:szCs w:val="20"/>
              </w:rPr>
              <w:t>Углубленный уровень</w:t>
            </w:r>
          </w:p>
          <w:p w:rsidR="00875AA0" w:rsidRPr="002E6856" w:rsidRDefault="00875AA0" w:rsidP="002E6856">
            <w:pPr>
              <w:suppressAutoHyphens/>
              <w:spacing w:after="0" w:line="240" w:lineRule="auto"/>
              <w:jc w:val="center"/>
              <w:rPr>
                <w:rFonts w:ascii="Times New Roman" w:hAnsi="Times New Roman"/>
                <w:b/>
                <w:sz w:val="20"/>
                <w:szCs w:val="20"/>
              </w:rPr>
            </w:pPr>
            <w:r w:rsidRPr="002E6856">
              <w:rPr>
                <w:rFonts w:ascii="Times New Roman" w:hAnsi="Times New Roman"/>
                <w:b/>
                <w:sz w:val="20"/>
                <w:szCs w:val="20"/>
              </w:rPr>
              <w:t>«Системно-теоретические результаты»</w:t>
            </w:r>
          </w:p>
        </w:tc>
      </w:tr>
      <w:tr w:rsidR="00875AA0" w:rsidRPr="002E6856" w:rsidTr="00875AA0">
        <w:tc>
          <w:tcPr>
            <w:tcW w:w="1528" w:type="dxa"/>
            <w:gridSpan w:val="2"/>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b/>
                <w:sz w:val="20"/>
                <w:szCs w:val="20"/>
              </w:rPr>
            </w:pPr>
            <w:r w:rsidRPr="002E6856">
              <w:rPr>
                <w:rFonts w:ascii="Times New Roman" w:hAnsi="Times New Roman"/>
                <w:b/>
                <w:sz w:val="20"/>
                <w:szCs w:val="20"/>
              </w:rPr>
              <w:t>Раздел</w:t>
            </w:r>
          </w:p>
        </w:tc>
        <w:tc>
          <w:tcPr>
            <w:tcW w:w="9245"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jc w:val="center"/>
              <w:rPr>
                <w:rFonts w:ascii="Times New Roman" w:hAnsi="Times New Roman"/>
                <w:b/>
                <w:sz w:val="20"/>
                <w:szCs w:val="20"/>
              </w:rPr>
            </w:pPr>
            <w:r w:rsidRPr="002E6856">
              <w:rPr>
                <w:rFonts w:ascii="Times New Roman" w:hAnsi="Times New Roman"/>
                <w:b/>
                <w:sz w:val="20"/>
                <w:szCs w:val="20"/>
                <w:lang w:val="en-US"/>
              </w:rPr>
              <w:t xml:space="preserve">II. </w:t>
            </w:r>
            <w:r w:rsidRPr="002E6856">
              <w:rPr>
                <w:rFonts w:ascii="Times New Roman" w:hAnsi="Times New Roman"/>
                <w:b/>
                <w:sz w:val="20"/>
                <w:szCs w:val="20"/>
              </w:rPr>
              <w:t>Выпускник научится</w:t>
            </w:r>
          </w:p>
        </w:tc>
        <w:tc>
          <w:tcPr>
            <w:tcW w:w="4819"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jc w:val="center"/>
              <w:rPr>
                <w:rFonts w:ascii="Times New Roman" w:hAnsi="Times New Roman"/>
                <w:b/>
                <w:sz w:val="20"/>
                <w:szCs w:val="20"/>
              </w:rPr>
            </w:pPr>
            <w:r w:rsidRPr="002E6856">
              <w:rPr>
                <w:rFonts w:ascii="Times New Roman" w:hAnsi="Times New Roman"/>
                <w:b/>
                <w:sz w:val="20"/>
                <w:szCs w:val="20"/>
                <w:lang w:val="en-US"/>
              </w:rPr>
              <w:t>IV</w:t>
            </w:r>
            <w:r w:rsidRPr="002E6856">
              <w:rPr>
                <w:rFonts w:ascii="Times New Roman" w:hAnsi="Times New Roman"/>
                <w:b/>
                <w:sz w:val="20"/>
                <w:szCs w:val="20"/>
              </w:rPr>
              <w:t>. Выпускник получит возможность научиться</w:t>
            </w:r>
          </w:p>
        </w:tc>
      </w:tr>
      <w:tr w:rsidR="00875AA0" w:rsidRPr="002E6856" w:rsidTr="00875AA0">
        <w:trPr>
          <w:trHeight w:val="1255"/>
        </w:trPr>
        <w:tc>
          <w:tcPr>
            <w:tcW w:w="1528" w:type="dxa"/>
            <w:gridSpan w:val="2"/>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b/>
                <w:sz w:val="20"/>
                <w:szCs w:val="20"/>
              </w:rPr>
            </w:pPr>
            <w:r w:rsidRPr="002E6856">
              <w:rPr>
                <w:rFonts w:ascii="Times New Roman" w:hAnsi="Times New Roman"/>
                <w:b/>
                <w:sz w:val="20"/>
                <w:szCs w:val="20"/>
              </w:rPr>
              <w:t>Цели освоения предмета</w:t>
            </w:r>
          </w:p>
        </w:tc>
        <w:tc>
          <w:tcPr>
            <w:tcW w:w="9245"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pacing w:after="0" w:line="240" w:lineRule="auto"/>
              <w:rPr>
                <w:rFonts w:ascii="Times New Roman" w:hAnsi="Times New Roman"/>
                <w:sz w:val="20"/>
                <w:szCs w:val="20"/>
              </w:rPr>
            </w:pPr>
            <w:r w:rsidRPr="002E6856">
              <w:rPr>
                <w:rFonts w:ascii="Times New Roman" w:hAnsi="Times New Roman"/>
                <w:sz w:val="20"/>
                <w:szCs w:val="20"/>
              </w:rPr>
              <w:t>Для успешного продолжения образования</w:t>
            </w:r>
          </w:p>
          <w:p w:rsidR="00875AA0" w:rsidRPr="002E6856" w:rsidRDefault="00875AA0" w:rsidP="002E6856">
            <w:pPr>
              <w:suppressAutoHyphens/>
              <w:spacing w:after="0" w:line="240" w:lineRule="auto"/>
              <w:rPr>
                <w:rFonts w:ascii="Times New Roman" w:hAnsi="Times New Roman"/>
                <w:sz w:val="20"/>
                <w:szCs w:val="20"/>
              </w:rPr>
            </w:pPr>
            <w:r w:rsidRPr="002E6856">
              <w:rPr>
                <w:rFonts w:ascii="Times New Roman" w:hAnsi="Times New Roman"/>
                <w:sz w:val="20"/>
                <w:szCs w:val="20"/>
              </w:rPr>
              <w:t>по специальностям, связанным с прикладным использованием математики</w:t>
            </w:r>
          </w:p>
        </w:tc>
        <w:tc>
          <w:tcPr>
            <w:tcW w:w="4819"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i/>
                <w:sz w:val="20"/>
                <w:szCs w:val="20"/>
              </w:rPr>
            </w:pPr>
            <w:r w:rsidRPr="002E6856">
              <w:rPr>
                <w:rFonts w:ascii="Times New Roman" w:hAnsi="Times New Roman"/>
                <w:i/>
                <w:sz w:val="20"/>
                <w:szCs w:val="20"/>
              </w:rPr>
              <w:t>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tc>
      </w:tr>
      <w:tr w:rsidR="00875AA0" w:rsidRPr="002E6856" w:rsidTr="00875AA0">
        <w:tc>
          <w:tcPr>
            <w:tcW w:w="1528" w:type="dxa"/>
            <w:gridSpan w:val="2"/>
            <w:tcBorders>
              <w:top w:val="single" w:sz="4" w:space="0" w:color="auto"/>
              <w:left w:val="single" w:sz="4" w:space="0" w:color="auto"/>
              <w:bottom w:val="single" w:sz="4" w:space="0" w:color="auto"/>
              <w:right w:val="single" w:sz="4" w:space="0" w:color="auto"/>
            </w:tcBorders>
            <w:vAlign w:val="bottom"/>
          </w:tcPr>
          <w:p w:rsidR="00875AA0" w:rsidRPr="002E6856" w:rsidRDefault="00875AA0" w:rsidP="002E6856">
            <w:pPr>
              <w:suppressAutoHyphens/>
              <w:spacing w:after="0" w:line="240" w:lineRule="auto"/>
              <w:rPr>
                <w:rFonts w:ascii="Times New Roman" w:hAnsi="Times New Roman"/>
                <w:b/>
                <w:sz w:val="20"/>
                <w:szCs w:val="20"/>
              </w:rPr>
            </w:pPr>
          </w:p>
        </w:tc>
        <w:tc>
          <w:tcPr>
            <w:tcW w:w="14064" w:type="dxa"/>
            <w:gridSpan w:val="2"/>
            <w:tcBorders>
              <w:top w:val="single" w:sz="4" w:space="0" w:color="auto"/>
              <w:left w:val="single" w:sz="4" w:space="0" w:color="auto"/>
              <w:bottom w:val="single" w:sz="4" w:space="0" w:color="auto"/>
              <w:right w:val="single" w:sz="4" w:space="0" w:color="auto"/>
            </w:tcBorders>
            <w:vAlign w:val="center"/>
          </w:tcPr>
          <w:p w:rsidR="00875AA0" w:rsidRPr="002E6856" w:rsidRDefault="00875AA0" w:rsidP="002E6856">
            <w:pPr>
              <w:suppressAutoHyphens/>
              <w:spacing w:after="0" w:line="240" w:lineRule="auto"/>
              <w:ind w:left="357" w:hanging="357"/>
              <w:jc w:val="center"/>
              <w:rPr>
                <w:rFonts w:ascii="Times New Roman" w:hAnsi="Times New Roman"/>
                <w:b/>
                <w:sz w:val="20"/>
                <w:szCs w:val="20"/>
              </w:rPr>
            </w:pPr>
            <w:r w:rsidRPr="002E6856">
              <w:rPr>
                <w:rFonts w:ascii="Times New Roman" w:hAnsi="Times New Roman"/>
                <w:b/>
                <w:sz w:val="20"/>
                <w:szCs w:val="20"/>
              </w:rPr>
              <w:t>Требования к результатам</w:t>
            </w:r>
          </w:p>
        </w:tc>
      </w:tr>
      <w:tr w:rsidR="00875AA0" w:rsidRPr="002E6856" w:rsidTr="00875AA0">
        <w:tc>
          <w:tcPr>
            <w:tcW w:w="1528" w:type="dxa"/>
            <w:gridSpan w:val="2"/>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sz w:val="20"/>
                <w:szCs w:val="20"/>
              </w:rPr>
            </w:pPr>
            <w:r w:rsidRPr="002E6856">
              <w:rPr>
                <w:rFonts w:ascii="Times New Roman" w:hAnsi="Times New Roman"/>
                <w:b/>
                <w:i/>
                <w:sz w:val="20"/>
                <w:szCs w:val="20"/>
              </w:rPr>
              <w:t>Элементы теории множеств и математической логики</w:t>
            </w:r>
          </w:p>
        </w:tc>
        <w:tc>
          <w:tcPr>
            <w:tcW w:w="9245"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pacing w:after="0" w:line="240" w:lineRule="auto"/>
              <w:rPr>
                <w:rFonts w:ascii="Times New Roman" w:eastAsia="Times New Roman" w:hAnsi="Times New Roman"/>
                <w:i/>
                <w:iCs/>
                <w:color w:val="404040"/>
                <w:sz w:val="20"/>
                <w:szCs w:val="20"/>
                <w:lang w:eastAsia="ru-RU"/>
              </w:rPr>
            </w:pPr>
            <w:proofErr w:type="gramStart"/>
            <w:r w:rsidRPr="002E6856">
              <w:rPr>
                <w:rFonts w:ascii="Times New Roman" w:hAnsi="Times New Roman"/>
                <w:sz w:val="20"/>
                <w:szCs w:val="20"/>
              </w:rPr>
              <w:t>Свободно оперировать</w:t>
            </w:r>
            <w:r w:rsidRPr="002E6856">
              <w:rPr>
                <w:rStyle w:val="af4"/>
                <w:sz w:val="20"/>
                <w:szCs w:val="20"/>
              </w:rPr>
              <w:footnoteReference w:id="1"/>
            </w:r>
            <w:r w:rsidRPr="002E6856">
              <w:rPr>
                <w:rFonts w:ascii="Times New Roman" w:hAnsi="Times New Roman"/>
                <w:sz w:val="20"/>
                <w:szCs w:val="20"/>
              </w:rPr>
              <w:t xml:space="preserve"> понятиями: конечное множество, элемент множества, подмножество, пересечение, объединение и разность множеств, ч</w:t>
            </w:r>
            <w:r w:rsidRPr="002E6856">
              <w:rPr>
                <w:rFonts w:ascii="Times New Roman" w:hAnsi="Times New Roman"/>
                <w:color w:val="000000"/>
                <w:sz w:val="20"/>
                <w:szCs w:val="20"/>
              </w:rPr>
              <w:t>исловые множества на координатной прямой, отрезок, интервал,</w:t>
            </w:r>
            <w:r w:rsidRPr="002E6856">
              <w:rPr>
                <w:rFonts w:ascii="Times New Roman" w:hAnsi="Times New Roman"/>
                <w:iCs/>
                <w:color w:val="000000"/>
                <w:sz w:val="20"/>
                <w:szCs w:val="20"/>
              </w:rPr>
              <w:t xml:space="preserve"> полуинтервал, промежуток с выколотой точкой, графическое представление множеств на координатной плоскости;</w:t>
            </w:r>
            <w:proofErr w:type="gramEnd"/>
          </w:p>
          <w:p w:rsidR="00875AA0" w:rsidRPr="002E6856" w:rsidRDefault="00875AA0" w:rsidP="002E6856">
            <w:pPr>
              <w:numPr>
                <w:ilvl w:val="0"/>
                <w:numId w:val="21"/>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Cs/>
                <w:color w:val="000000"/>
                <w:sz w:val="20"/>
                <w:szCs w:val="20"/>
              </w:rPr>
              <w:t>задавать множества перечислением и характеристическим свойством;</w:t>
            </w:r>
          </w:p>
          <w:p w:rsidR="00875AA0" w:rsidRPr="002E6856" w:rsidRDefault="00875AA0" w:rsidP="002E6856">
            <w:pPr>
              <w:numPr>
                <w:ilvl w:val="0"/>
                <w:numId w:val="21"/>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 xml:space="preserve">оперировать понятиями: утверждение, отрицание утверждения, истинные и ложные утверждения, причина, следствие, частный случай общего утверждения, </w:t>
            </w:r>
            <w:proofErr w:type="spellStart"/>
            <w:r w:rsidRPr="002E6856">
              <w:rPr>
                <w:rFonts w:ascii="Times New Roman" w:hAnsi="Times New Roman"/>
                <w:sz w:val="20"/>
                <w:szCs w:val="20"/>
              </w:rPr>
              <w:t>контрпример</w:t>
            </w:r>
            <w:proofErr w:type="spellEnd"/>
            <w:r w:rsidRPr="002E6856">
              <w:rPr>
                <w:rFonts w:ascii="Times New Roman" w:hAnsi="Times New Roman"/>
                <w:sz w:val="20"/>
                <w:szCs w:val="20"/>
              </w:rPr>
              <w:t>;</w:t>
            </w:r>
          </w:p>
          <w:p w:rsidR="00875AA0" w:rsidRPr="002E6856" w:rsidRDefault="00875AA0" w:rsidP="002E6856">
            <w:pPr>
              <w:numPr>
                <w:ilvl w:val="0"/>
                <w:numId w:val="21"/>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проверять принадлежность элемента множеству;</w:t>
            </w:r>
          </w:p>
          <w:p w:rsidR="00875AA0" w:rsidRPr="002E6856" w:rsidRDefault="00875AA0" w:rsidP="002E6856">
            <w:pPr>
              <w:numPr>
                <w:ilvl w:val="0"/>
                <w:numId w:val="21"/>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находить пересечение и объединение множеств, в том числе представленных графически на числовой прямой и на координатной плоскости;</w:t>
            </w:r>
          </w:p>
          <w:p w:rsidR="00875AA0" w:rsidRPr="002E6856" w:rsidRDefault="00875AA0" w:rsidP="002E6856">
            <w:pPr>
              <w:numPr>
                <w:ilvl w:val="0"/>
                <w:numId w:val="21"/>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проводить доказательные рассуждения для обоснования истинности утверждений.</w:t>
            </w:r>
          </w:p>
          <w:p w:rsidR="00875AA0" w:rsidRPr="002E6856" w:rsidRDefault="00875AA0" w:rsidP="002E6856">
            <w:pPr>
              <w:spacing w:after="0" w:line="240" w:lineRule="auto"/>
              <w:ind w:left="357" w:hanging="357"/>
              <w:rPr>
                <w:rFonts w:ascii="Times New Roman" w:hAnsi="Times New Roman"/>
                <w:i/>
                <w:sz w:val="20"/>
                <w:szCs w:val="20"/>
              </w:rPr>
            </w:pPr>
            <w:r w:rsidRPr="002E6856">
              <w:rPr>
                <w:rFonts w:ascii="Times New Roman" w:hAnsi="Times New Roman"/>
                <w:i/>
                <w:sz w:val="20"/>
                <w:szCs w:val="20"/>
              </w:rPr>
              <w:t>В повседневной жизни и при изучении других предметов:</w:t>
            </w:r>
          </w:p>
          <w:p w:rsidR="00875AA0" w:rsidRPr="002E6856" w:rsidRDefault="00875AA0" w:rsidP="002E6856">
            <w:pPr>
              <w:numPr>
                <w:ilvl w:val="0"/>
                <w:numId w:val="21"/>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использовать числовые множества на координатной прямой и на координатной плоскости для описания реальных процессов и явлений;</w:t>
            </w:r>
          </w:p>
          <w:p w:rsidR="00875AA0" w:rsidRPr="002E6856" w:rsidRDefault="00875AA0" w:rsidP="002E6856">
            <w:pPr>
              <w:numPr>
                <w:ilvl w:val="0"/>
                <w:numId w:val="21"/>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проводить доказательные рассуждения в ситуациях повседневной жизни, при решении задач из других предметов</w:t>
            </w:r>
          </w:p>
        </w:tc>
        <w:tc>
          <w:tcPr>
            <w:tcW w:w="4819"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pStyle w:val="a1"/>
              <w:numPr>
                <w:ilvl w:val="0"/>
                <w:numId w:val="0"/>
              </w:numPr>
              <w:spacing w:after="0"/>
              <w:jc w:val="left"/>
              <w:rPr>
                <w:i/>
                <w:sz w:val="20"/>
                <w:szCs w:val="20"/>
              </w:rPr>
            </w:pPr>
            <w:r w:rsidRPr="002E6856">
              <w:rPr>
                <w:i/>
                <w:sz w:val="20"/>
                <w:szCs w:val="20"/>
              </w:rPr>
              <w:t xml:space="preserve">Достижение результатов раздела </w:t>
            </w:r>
            <w:r w:rsidRPr="002E6856">
              <w:rPr>
                <w:i/>
                <w:sz w:val="20"/>
                <w:szCs w:val="20"/>
                <w:lang w:val="en-US"/>
              </w:rPr>
              <w:t>II</w:t>
            </w:r>
            <w:r w:rsidRPr="002E6856">
              <w:rPr>
                <w:i/>
                <w:sz w:val="20"/>
                <w:szCs w:val="20"/>
              </w:rPr>
              <w:t>;</w:t>
            </w:r>
          </w:p>
          <w:p w:rsidR="00875AA0" w:rsidRPr="002E6856" w:rsidRDefault="00875AA0" w:rsidP="002E6856">
            <w:pPr>
              <w:pStyle w:val="a1"/>
              <w:numPr>
                <w:ilvl w:val="0"/>
                <w:numId w:val="0"/>
              </w:numPr>
              <w:spacing w:after="0"/>
              <w:ind w:left="90" w:firstLine="13"/>
              <w:jc w:val="left"/>
              <w:rPr>
                <w:i/>
                <w:sz w:val="20"/>
                <w:szCs w:val="20"/>
              </w:rPr>
            </w:pPr>
            <w:r w:rsidRPr="002E6856">
              <w:rPr>
                <w:i/>
                <w:sz w:val="20"/>
                <w:szCs w:val="20"/>
              </w:rPr>
              <w:t xml:space="preserve">оперировать понятием определения, основными видами определений, основными видами теорем; </w:t>
            </w:r>
          </w:p>
          <w:p w:rsidR="00875AA0" w:rsidRPr="002E6856" w:rsidRDefault="00875AA0" w:rsidP="002E6856">
            <w:pPr>
              <w:pStyle w:val="a1"/>
              <w:numPr>
                <w:ilvl w:val="0"/>
                <w:numId w:val="0"/>
              </w:numPr>
              <w:spacing w:after="0"/>
              <w:ind w:left="360" w:hanging="360"/>
              <w:jc w:val="left"/>
              <w:rPr>
                <w:i/>
                <w:sz w:val="20"/>
                <w:szCs w:val="20"/>
              </w:rPr>
            </w:pPr>
            <w:r w:rsidRPr="002E6856">
              <w:rPr>
                <w:i/>
                <w:sz w:val="20"/>
                <w:szCs w:val="20"/>
              </w:rPr>
              <w:t>понимать суть косвенного доказательства;</w:t>
            </w:r>
          </w:p>
          <w:p w:rsidR="00875AA0" w:rsidRPr="002E6856" w:rsidRDefault="00875AA0" w:rsidP="002E6856">
            <w:pPr>
              <w:pStyle w:val="a1"/>
              <w:spacing w:after="0"/>
              <w:ind w:left="357" w:hanging="357"/>
              <w:jc w:val="left"/>
              <w:rPr>
                <w:i/>
                <w:sz w:val="20"/>
                <w:szCs w:val="20"/>
              </w:rPr>
            </w:pPr>
            <w:r w:rsidRPr="002E6856">
              <w:rPr>
                <w:i/>
                <w:sz w:val="20"/>
                <w:szCs w:val="20"/>
              </w:rPr>
              <w:t>оперировать понятиями счетного и несчетного множества;</w:t>
            </w:r>
          </w:p>
          <w:p w:rsidR="00875AA0" w:rsidRPr="002E6856" w:rsidRDefault="00875AA0" w:rsidP="002E6856">
            <w:pPr>
              <w:pStyle w:val="a1"/>
              <w:spacing w:after="0"/>
              <w:ind w:left="357" w:hanging="357"/>
              <w:jc w:val="left"/>
              <w:rPr>
                <w:i/>
                <w:sz w:val="20"/>
                <w:szCs w:val="20"/>
              </w:rPr>
            </w:pPr>
            <w:r w:rsidRPr="002E6856">
              <w:rPr>
                <w:i/>
                <w:sz w:val="20"/>
                <w:szCs w:val="20"/>
              </w:rPr>
              <w:t>применять метод математической индукции для проведения рассуждений и доказательств и при решении задач.</w:t>
            </w:r>
          </w:p>
          <w:p w:rsidR="00875AA0" w:rsidRPr="002E6856" w:rsidRDefault="00875AA0" w:rsidP="002E6856">
            <w:pPr>
              <w:spacing w:after="0" w:line="240" w:lineRule="auto"/>
              <w:ind w:left="357" w:hanging="357"/>
              <w:rPr>
                <w:rFonts w:ascii="Times New Roman" w:hAnsi="Times New Roman"/>
                <w:i/>
                <w:sz w:val="20"/>
                <w:szCs w:val="20"/>
              </w:rPr>
            </w:pPr>
            <w:r w:rsidRPr="002E6856">
              <w:rPr>
                <w:rFonts w:ascii="Times New Roman" w:hAnsi="Times New Roman"/>
                <w:i/>
                <w:sz w:val="20"/>
                <w:szCs w:val="20"/>
              </w:rPr>
              <w:t>В повседневной жизни и при изучении других предметов:</w:t>
            </w:r>
          </w:p>
          <w:p w:rsidR="00875AA0" w:rsidRPr="002E6856" w:rsidRDefault="00875AA0" w:rsidP="002E6856">
            <w:pPr>
              <w:pStyle w:val="a1"/>
              <w:spacing w:after="0"/>
              <w:ind w:left="357" w:hanging="357"/>
              <w:jc w:val="left"/>
              <w:rPr>
                <w:i/>
                <w:sz w:val="20"/>
                <w:szCs w:val="20"/>
              </w:rPr>
            </w:pPr>
            <w:r w:rsidRPr="002E6856">
              <w:rPr>
                <w:i/>
                <w:sz w:val="20"/>
                <w:szCs w:val="20"/>
              </w:rPr>
              <w:t>использовать теоретико-множественный язык и язык логики для описания реальных процессов и явлений, при решении задач других учебных предметов</w:t>
            </w:r>
          </w:p>
        </w:tc>
      </w:tr>
      <w:tr w:rsidR="00875AA0" w:rsidRPr="002E6856" w:rsidTr="00875AA0">
        <w:tc>
          <w:tcPr>
            <w:tcW w:w="1528" w:type="dxa"/>
            <w:gridSpan w:val="2"/>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b/>
                <w:i/>
                <w:sz w:val="20"/>
                <w:szCs w:val="20"/>
              </w:rPr>
            </w:pPr>
            <w:r w:rsidRPr="002E6856">
              <w:rPr>
                <w:rFonts w:ascii="Times New Roman" w:hAnsi="Times New Roman"/>
                <w:b/>
                <w:i/>
                <w:sz w:val="20"/>
                <w:szCs w:val="20"/>
              </w:rPr>
              <w:t>Числа и выражения</w:t>
            </w:r>
          </w:p>
        </w:tc>
        <w:tc>
          <w:tcPr>
            <w:tcW w:w="9245" w:type="dxa"/>
            <w:tcBorders>
              <w:top w:val="single" w:sz="4" w:space="0" w:color="auto"/>
              <w:left w:val="single" w:sz="4" w:space="0" w:color="auto"/>
              <w:bottom w:val="single" w:sz="4" w:space="0" w:color="auto"/>
              <w:right w:val="single" w:sz="4" w:space="0" w:color="auto"/>
            </w:tcBorders>
          </w:tcPr>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proofErr w:type="gramStart"/>
            <w:r w:rsidRPr="002E6856">
              <w:rPr>
                <w:rFonts w:ascii="Times New Roman" w:hAnsi="Times New Roman"/>
                <w:sz w:val="20"/>
                <w:szCs w:val="20"/>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roofErr w:type="gramEnd"/>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понимать и объяснять разницу между позиционной и непозиционной системами записи чисел;</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переводить числа из одной системы записи (системы счисления) в другую;</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доказывать и использовать признаки делимости суммы и произведения при выполнении вычислений и решении задач;</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выполнять округление рациональных и иррациональных чисел с заданной точностью;</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сравнивать действительные числа разными способами;</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находить НОД и НОК разными способами и использовать их при решении задач;</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выполнять вычисления и преобразования выражений, содержащих действительные числа, в том числе корни натуральных степеней;</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lastRenderedPageBreak/>
              <w:t>выполнять стандартные тождественные преобразования тригонометрических, логарифмических, степенных, иррациональных выражений.</w:t>
            </w:r>
          </w:p>
          <w:p w:rsidR="00875AA0" w:rsidRPr="002E6856" w:rsidRDefault="00875AA0" w:rsidP="002E6856">
            <w:pPr>
              <w:spacing w:after="0" w:line="240" w:lineRule="auto"/>
              <w:ind w:left="357" w:hanging="357"/>
              <w:rPr>
                <w:rFonts w:ascii="Times New Roman" w:hAnsi="Times New Roman"/>
                <w:i/>
                <w:sz w:val="20"/>
                <w:szCs w:val="20"/>
              </w:rPr>
            </w:pPr>
          </w:p>
          <w:p w:rsidR="00875AA0" w:rsidRPr="002E6856" w:rsidRDefault="00875AA0" w:rsidP="002E6856">
            <w:pPr>
              <w:spacing w:after="0" w:line="240" w:lineRule="auto"/>
              <w:ind w:left="357" w:hanging="357"/>
              <w:rPr>
                <w:rFonts w:ascii="Times New Roman" w:hAnsi="Times New Roman"/>
                <w:i/>
                <w:sz w:val="20"/>
                <w:szCs w:val="20"/>
              </w:rPr>
            </w:pPr>
            <w:r w:rsidRPr="002E6856">
              <w:rPr>
                <w:rFonts w:ascii="Times New Roman" w:hAnsi="Times New Roman"/>
                <w:i/>
                <w:sz w:val="20"/>
                <w:szCs w:val="20"/>
              </w:rPr>
              <w:t>В повседневной жизни и при изучении других предметов:</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выполнять и объяснять сравнение результатов вычислений при решении практических задач, в том числе приближенных вычислений, используя разные способы сравнений;</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 xml:space="preserve">записывать, сравнивать, округлять числовые данные реальных величин с использованием разных систем измерения; </w:t>
            </w:r>
          </w:p>
          <w:p w:rsidR="00875AA0" w:rsidRPr="002E6856" w:rsidRDefault="00875AA0" w:rsidP="002E6856">
            <w:pPr>
              <w:pStyle w:val="a1"/>
              <w:spacing w:after="0"/>
              <w:ind w:left="357" w:hanging="357"/>
              <w:jc w:val="left"/>
              <w:rPr>
                <w:sz w:val="20"/>
                <w:szCs w:val="20"/>
                <w:lang w:eastAsia="ru-RU"/>
              </w:rPr>
            </w:pPr>
            <w:r w:rsidRPr="002E6856">
              <w:rPr>
                <w:sz w:val="20"/>
                <w:szCs w:val="20"/>
              </w:rPr>
              <w:t>составлять и оценивать разными способами числовые выражения при решении практических задач и задач из других учебных предметов</w:t>
            </w:r>
          </w:p>
        </w:tc>
        <w:tc>
          <w:tcPr>
            <w:tcW w:w="4819"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pStyle w:val="a1"/>
              <w:spacing w:after="0"/>
              <w:ind w:left="357" w:hanging="357"/>
              <w:jc w:val="left"/>
              <w:rPr>
                <w:i/>
                <w:sz w:val="20"/>
                <w:szCs w:val="20"/>
              </w:rPr>
            </w:pPr>
            <w:r w:rsidRPr="002E6856">
              <w:rPr>
                <w:i/>
                <w:sz w:val="20"/>
                <w:szCs w:val="20"/>
              </w:rPr>
              <w:lastRenderedPageBreak/>
              <w:t xml:space="preserve">Достижение результатов раздела </w:t>
            </w:r>
            <w:r w:rsidRPr="002E6856">
              <w:rPr>
                <w:i/>
                <w:sz w:val="20"/>
                <w:szCs w:val="20"/>
                <w:lang w:val="en-US"/>
              </w:rPr>
              <w:t>II</w:t>
            </w:r>
            <w:r w:rsidRPr="002E6856">
              <w:rPr>
                <w:i/>
                <w:sz w:val="20"/>
                <w:szCs w:val="20"/>
              </w:rPr>
              <w:t>;</w:t>
            </w:r>
          </w:p>
          <w:p w:rsidR="00875AA0" w:rsidRPr="002E6856" w:rsidRDefault="00875AA0" w:rsidP="002E6856">
            <w:pPr>
              <w:pStyle w:val="a1"/>
              <w:spacing w:after="0"/>
              <w:ind w:left="357" w:hanging="357"/>
              <w:jc w:val="left"/>
              <w:rPr>
                <w:i/>
                <w:sz w:val="20"/>
                <w:szCs w:val="20"/>
              </w:rPr>
            </w:pPr>
            <w:r w:rsidRPr="002E6856">
              <w:rPr>
                <w:i/>
                <w:sz w:val="20"/>
                <w:szCs w:val="20"/>
              </w:rPr>
              <w:t>свободно оперировать числовыми множествами при решении задач;</w:t>
            </w:r>
          </w:p>
          <w:p w:rsidR="00875AA0" w:rsidRPr="002E6856" w:rsidRDefault="00875AA0" w:rsidP="002E6856">
            <w:pPr>
              <w:pStyle w:val="a1"/>
              <w:spacing w:after="0"/>
              <w:ind w:left="357" w:hanging="357"/>
              <w:jc w:val="left"/>
              <w:rPr>
                <w:i/>
                <w:sz w:val="20"/>
                <w:szCs w:val="20"/>
              </w:rPr>
            </w:pPr>
            <w:r w:rsidRPr="002E6856">
              <w:rPr>
                <w:i/>
                <w:sz w:val="20"/>
                <w:szCs w:val="20"/>
              </w:rPr>
              <w:t>понимать причины и основные идеи расширения числовых множеств;</w:t>
            </w:r>
          </w:p>
          <w:p w:rsidR="00875AA0" w:rsidRPr="002E6856" w:rsidRDefault="00875AA0" w:rsidP="002E6856">
            <w:pPr>
              <w:pStyle w:val="a1"/>
              <w:spacing w:after="0"/>
              <w:ind w:left="357" w:hanging="357"/>
              <w:jc w:val="left"/>
              <w:rPr>
                <w:i/>
                <w:sz w:val="20"/>
                <w:szCs w:val="20"/>
              </w:rPr>
            </w:pPr>
            <w:r w:rsidRPr="002E6856">
              <w:rPr>
                <w:i/>
                <w:sz w:val="20"/>
                <w:szCs w:val="20"/>
              </w:rPr>
              <w:t>владеть основными понятиями теории делимости при решении стандартных задач</w:t>
            </w:r>
          </w:p>
          <w:p w:rsidR="00875AA0" w:rsidRPr="002E6856" w:rsidRDefault="00875AA0" w:rsidP="002E6856">
            <w:pPr>
              <w:pStyle w:val="a1"/>
              <w:spacing w:after="0"/>
              <w:ind w:left="357" w:hanging="357"/>
              <w:jc w:val="left"/>
              <w:rPr>
                <w:i/>
                <w:sz w:val="20"/>
                <w:szCs w:val="20"/>
              </w:rPr>
            </w:pPr>
            <w:r w:rsidRPr="002E6856">
              <w:rPr>
                <w:i/>
                <w:sz w:val="20"/>
                <w:szCs w:val="20"/>
              </w:rPr>
              <w:t>иметь базовые представления о множестве комплексных чисел;</w:t>
            </w:r>
          </w:p>
          <w:p w:rsidR="00875AA0" w:rsidRPr="002E6856" w:rsidRDefault="00875AA0" w:rsidP="002E6856">
            <w:pPr>
              <w:pStyle w:val="a1"/>
              <w:spacing w:after="0"/>
              <w:ind w:left="357" w:hanging="357"/>
              <w:jc w:val="left"/>
              <w:rPr>
                <w:i/>
                <w:sz w:val="20"/>
                <w:szCs w:val="20"/>
              </w:rPr>
            </w:pPr>
            <w:r w:rsidRPr="002E6856">
              <w:rPr>
                <w:i/>
                <w:sz w:val="20"/>
                <w:szCs w:val="20"/>
              </w:rPr>
              <w:t>свободно выполнять тождественные преобразования тригонометрических, логарифмических, степенных выражений;</w:t>
            </w:r>
          </w:p>
          <w:p w:rsidR="00875AA0" w:rsidRPr="002E6856" w:rsidRDefault="00875AA0" w:rsidP="002E6856">
            <w:pPr>
              <w:pStyle w:val="a1"/>
              <w:spacing w:after="0"/>
              <w:ind w:left="357" w:hanging="357"/>
              <w:jc w:val="left"/>
              <w:rPr>
                <w:i/>
                <w:sz w:val="20"/>
                <w:szCs w:val="20"/>
              </w:rPr>
            </w:pPr>
            <w:r w:rsidRPr="002E6856">
              <w:rPr>
                <w:i/>
                <w:sz w:val="20"/>
                <w:szCs w:val="20"/>
              </w:rPr>
              <w:t>владеть формулой бинома Ньютона;</w:t>
            </w:r>
          </w:p>
          <w:p w:rsidR="00875AA0" w:rsidRPr="002E6856" w:rsidRDefault="00875AA0" w:rsidP="002E6856">
            <w:pPr>
              <w:pStyle w:val="a1"/>
              <w:spacing w:after="0"/>
              <w:ind w:left="357" w:hanging="357"/>
              <w:jc w:val="left"/>
              <w:rPr>
                <w:i/>
                <w:sz w:val="20"/>
                <w:szCs w:val="20"/>
              </w:rPr>
            </w:pPr>
            <w:r w:rsidRPr="002E6856">
              <w:rPr>
                <w:i/>
                <w:sz w:val="20"/>
                <w:szCs w:val="20"/>
              </w:rPr>
              <w:t>применять при решении задач теорему о линейном представлении НОД;</w:t>
            </w:r>
          </w:p>
          <w:p w:rsidR="00875AA0" w:rsidRPr="002E6856" w:rsidRDefault="00875AA0" w:rsidP="002E6856">
            <w:pPr>
              <w:pStyle w:val="a1"/>
              <w:spacing w:after="0"/>
              <w:ind w:left="357" w:hanging="357"/>
              <w:jc w:val="left"/>
              <w:rPr>
                <w:i/>
                <w:sz w:val="20"/>
                <w:szCs w:val="20"/>
              </w:rPr>
            </w:pPr>
            <w:r w:rsidRPr="002E6856">
              <w:rPr>
                <w:i/>
                <w:sz w:val="20"/>
                <w:szCs w:val="20"/>
              </w:rPr>
              <w:t xml:space="preserve">применять при решении задач Китайскую </w:t>
            </w:r>
            <w:r w:rsidRPr="002E6856">
              <w:rPr>
                <w:i/>
                <w:sz w:val="20"/>
                <w:szCs w:val="20"/>
              </w:rPr>
              <w:lastRenderedPageBreak/>
              <w:t>теорему об остатках;</w:t>
            </w:r>
          </w:p>
          <w:p w:rsidR="00875AA0" w:rsidRPr="002E6856" w:rsidRDefault="00875AA0" w:rsidP="002E6856">
            <w:pPr>
              <w:pStyle w:val="a1"/>
              <w:spacing w:after="0"/>
              <w:ind w:left="357" w:hanging="357"/>
              <w:jc w:val="left"/>
              <w:rPr>
                <w:i/>
                <w:sz w:val="20"/>
                <w:szCs w:val="20"/>
              </w:rPr>
            </w:pPr>
            <w:r w:rsidRPr="002E6856">
              <w:rPr>
                <w:i/>
                <w:sz w:val="20"/>
                <w:szCs w:val="20"/>
              </w:rPr>
              <w:t xml:space="preserve">применять при решении задач Малую теорему Ферма; </w:t>
            </w:r>
          </w:p>
          <w:p w:rsidR="00875AA0" w:rsidRPr="002E6856" w:rsidRDefault="00875AA0" w:rsidP="002E6856">
            <w:pPr>
              <w:pStyle w:val="a1"/>
              <w:spacing w:after="0"/>
              <w:ind w:left="357" w:hanging="357"/>
              <w:jc w:val="left"/>
              <w:rPr>
                <w:i/>
                <w:sz w:val="20"/>
                <w:szCs w:val="20"/>
              </w:rPr>
            </w:pPr>
            <w:r w:rsidRPr="002E6856">
              <w:rPr>
                <w:i/>
                <w:sz w:val="20"/>
                <w:szCs w:val="20"/>
              </w:rPr>
              <w:t xml:space="preserve">уметь выполнять запись числа в позиционной системе счисления; </w:t>
            </w:r>
          </w:p>
          <w:p w:rsidR="00875AA0" w:rsidRPr="002E6856" w:rsidRDefault="00875AA0" w:rsidP="002E6856">
            <w:pPr>
              <w:pStyle w:val="a1"/>
              <w:spacing w:after="0"/>
              <w:ind w:left="357" w:hanging="357"/>
              <w:jc w:val="left"/>
              <w:rPr>
                <w:i/>
                <w:sz w:val="20"/>
                <w:szCs w:val="20"/>
              </w:rPr>
            </w:pPr>
            <w:r w:rsidRPr="002E6856">
              <w:rPr>
                <w:i/>
                <w:sz w:val="20"/>
                <w:szCs w:val="20"/>
              </w:rPr>
              <w:t>применять при решении задач теоретико-числовые функции: число и сумма делителей, функцию Эйлера;</w:t>
            </w:r>
          </w:p>
          <w:p w:rsidR="00875AA0" w:rsidRPr="002E6856" w:rsidRDefault="00875AA0" w:rsidP="002E6856">
            <w:pPr>
              <w:pStyle w:val="a1"/>
              <w:spacing w:after="0"/>
              <w:ind w:left="357" w:hanging="357"/>
              <w:jc w:val="left"/>
              <w:rPr>
                <w:i/>
                <w:sz w:val="20"/>
                <w:szCs w:val="20"/>
              </w:rPr>
            </w:pPr>
            <w:r w:rsidRPr="002E6856">
              <w:rPr>
                <w:i/>
                <w:sz w:val="20"/>
                <w:szCs w:val="20"/>
              </w:rPr>
              <w:t>применять при решении задач цепные дроби;</w:t>
            </w:r>
          </w:p>
          <w:p w:rsidR="00875AA0" w:rsidRPr="002E6856" w:rsidRDefault="00875AA0" w:rsidP="002E6856">
            <w:pPr>
              <w:pStyle w:val="a1"/>
              <w:spacing w:after="0"/>
              <w:jc w:val="left"/>
              <w:rPr>
                <w:sz w:val="20"/>
                <w:szCs w:val="20"/>
              </w:rPr>
            </w:pPr>
            <w:r w:rsidRPr="002E6856">
              <w:rPr>
                <w:i/>
                <w:sz w:val="20"/>
                <w:szCs w:val="20"/>
              </w:rPr>
              <w:t>применять при решении задач</w:t>
            </w:r>
            <w:r w:rsidRPr="002E6856">
              <w:rPr>
                <w:sz w:val="20"/>
                <w:szCs w:val="20"/>
              </w:rPr>
              <w:t xml:space="preserve"> </w:t>
            </w:r>
            <w:r w:rsidRPr="002E6856">
              <w:rPr>
                <w:i/>
                <w:sz w:val="20"/>
                <w:szCs w:val="20"/>
              </w:rPr>
              <w:t>многочлены с действительными и целыми коэффициентами</w:t>
            </w:r>
            <w:r w:rsidRPr="002E6856">
              <w:rPr>
                <w:sz w:val="20"/>
                <w:szCs w:val="20"/>
              </w:rPr>
              <w:t>;</w:t>
            </w:r>
          </w:p>
          <w:p w:rsidR="00875AA0" w:rsidRPr="002E6856" w:rsidRDefault="00875AA0" w:rsidP="002E6856">
            <w:pPr>
              <w:pStyle w:val="a1"/>
              <w:spacing w:after="0"/>
              <w:ind w:left="357" w:hanging="357"/>
              <w:jc w:val="left"/>
              <w:rPr>
                <w:i/>
                <w:sz w:val="20"/>
                <w:szCs w:val="20"/>
              </w:rPr>
            </w:pPr>
            <w:r w:rsidRPr="002E6856">
              <w:rPr>
                <w:i/>
                <w:sz w:val="20"/>
                <w:szCs w:val="20"/>
              </w:rPr>
              <w:t xml:space="preserve">владеть понятиями приводимый и неприводимый многочлен и применять их при решении задач; </w:t>
            </w:r>
          </w:p>
          <w:p w:rsidR="00875AA0" w:rsidRPr="002E6856" w:rsidRDefault="00875AA0" w:rsidP="002E6856">
            <w:pPr>
              <w:pStyle w:val="a1"/>
              <w:spacing w:after="0"/>
              <w:ind w:left="357" w:hanging="357"/>
              <w:jc w:val="left"/>
              <w:rPr>
                <w:i/>
                <w:sz w:val="20"/>
                <w:szCs w:val="20"/>
              </w:rPr>
            </w:pPr>
            <w:r w:rsidRPr="002E6856">
              <w:rPr>
                <w:i/>
                <w:sz w:val="20"/>
                <w:szCs w:val="20"/>
              </w:rPr>
              <w:t xml:space="preserve">применять при решении задач Основную теорему алгебры; </w:t>
            </w:r>
          </w:p>
          <w:p w:rsidR="00875AA0" w:rsidRPr="002E6856" w:rsidRDefault="00875AA0" w:rsidP="002E6856">
            <w:pPr>
              <w:pStyle w:val="a1"/>
              <w:spacing w:after="0"/>
              <w:ind w:left="357" w:hanging="357"/>
              <w:jc w:val="left"/>
              <w:rPr>
                <w:i/>
                <w:sz w:val="20"/>
                <w:szCs w:val="20"/>
              </w:rPr>
            </w:pPr>
            <w:r w:rsidRPr="002E6856">
              <w:rPr>
                <w:i/>
                <w:sz w:val="20"/>
                <w:szCs w:val="20"/>
              </w:rPr>
              <w:t>применять при решении задач простейшие функции комплексной переменной как геометрические преобразования</w:t>
            </w:r>
          </w:p>
        </w:tc>
      </w:tr>
      <w:tr w:rsidR="00875AA0" w:rsidRPr="002E6856" w:rsidTr="00875AA0">
        <w:tc>
          <w:tcPr>
            <w:tcW w:w="1528" w:type="dxa"/>
            <w:gridSpan w:val="2"/>
            <w:tcBorders>
              <w:top w:val="single" w:sz="4" w:space="0" w:color="auto"/>
              <w:left w:val="single" w:sz="4" w:space="0" w:color="auto"/>
              <w:bottom w:val="single" w:sz="4" w:space="0" w:color="auto"/>
              <w:right w:val="single" w:sz="4" w:space="0" w:color="auto"/>
            </w:tcBorders>
          </w:tcPr>
          <w:p w:rsidR="00875AA0" w:rsidRPr="002E6856" w:rsidRDefault="00875AA0" w:rsidP="002E6856">
            <w:pPr>
              <w:spacing w:after="0" w:line="240" w:lineRule="auto"/>
              <w:rPr>
                <w:rFonts w:ascii="Times New Roman" w:hAnsi="Times New Roman"/>
                <w:b/>
                <w:i/>
                <w:sz w:val="20"/>
                <w:szCs w:val="20"/>
              </w:rPr>
            </w:pPr>
            <w:r w:rsidRPr="002E6856">
              <w:rPr>
                <w:rFonts w:ascii="Times New Roman" w:hAnsi="Times New Roman"/>
                <w:b/>
                <w:i/>
                <w:sz w:val="20"/>
                <w:szCs w:val="20"/>
              </w:rPr>
              <w:lastRenderedPageBreak/>
              <w:t>Уравнения и неравенства</w:t>
            </w:r>
          </w:p>
          <w:p w:rsidR="00875AA0" w:rsidRPr="002E6856" w:rsidRDefault="00875AA0" w:rsidP="002E6856">
            <w:pPr>
              <w:suppressAutoHyphens/>
              <w:spacing w:after="0" w:line="240" w:lineRule="auto"/>
              <w:rPr>
                <w:rFonts w:ascii="Times New Roman" w:hAnsi="Times New Roman"/>
                <w:b/>
                <w:i/>
                <w:sz w:val="20"/>
                <w:szCs w:val="20"/>
              </w:rPr>
            </w:pPr>
          </w:p>
        </w:tc>
        <w:tc>
          <w:tcPr>
            <w:tcW w:w="9245"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numPr>
                <w:ilvl w:val="0"/>
                <w:numId w:val="20"/>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875AA0" w:rsidRPr="002E6856" w:rsidRDefault="00875AA0" w:rsidP="002E6856">
            <w:pPr>
              <w:pStyle w:val="a0"/>
              <w:numPr>
                <w:ilvl w:val="0"/>
                <w:numId w:val="20"/>
              </w:numPr>
              <w:ind w:left="357" w:hanging="357"/>
              <w:jc w:val="left"/>
              <w:rPr>
                <w:rFonts w:ascii="Times New Roman" w:eastAsia="Calibri" w:hAnsi="Times New Roman" w:cs="Times New Roman"/>
                <w:i/>
                <w:iCs/>
                <w:color w:val="404040"/>
                <w:sz w:val="20"/>
                <w:szCs w:val="20"/>
                <w:lang w:eastAsia="ru-RU"/>
              </w:rPr>
            </w:pPr>
            <w:r w:rsidRPr="002E6856">
              <w:rPr>
                <w:rFonts w:ascii="Times New Roman" w:hAnsi="Times New Roman" w:cs="Times New Roman"/>
                <w:sz w:val="20"/>
                <w:szCs w:val="20"/>
              </w:rPr>
              <w:t>решать разные виды уравнений и неравенств и их систем, в том числе некоторые уравнения 3-й и 4-й степеней, дробно-рациональные и иррациональные;</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овладеть основными типами показательных, логарифмических, иррациональных, степенных уравнений и неравенств и стандартными методами их решений и применять их при решении задач;</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применять теорему Безу к решению уравнений;</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применять теорему Виета для решения некоторых уравнений степени выше второй;</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понимать смысл теорем о равносильных и неравносильных преобразованиях уравнений и уметь их доказывать;</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владеть методами решения уравнений, неравенств и их систем, уметь выбирать метод решения и обосновывать свой выбор;</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использовать метод интервалов для решения неравенств, в том числе дробно-рациональных и включающих в себя иррациональные выражения;</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решать алгебраические уравнения и неравенства и их системы с параметрами алгебраическим и графическим методами;</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владеть разными методами доказательства неравенств;</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решать уравнения в целых числах;</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изображать множества на плоскости, задаваемые уравнениями, неравенствами и их системами;</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свободно использовать тождественные преобразования при решении уравнений и систем уравнений</w:t>
            </w:r>
          </w:p>
          <w:p w:rsidR="00875AA0" w:rsidRPr="002E6856" w:rsidRDefault="00875AA0" w:rsidP="002E6856">
            <w:pPr>
              <w:spacing w:after="0" w:line="240" w:lineRule="auto"/>
              <w:ind w:left="357" w:hanging="357"/>
              <w:rPr>
                <w:rFonts w:ascii="Times New Roman" w:hAnsi="Times New Roman"/>
                <w:i/>
                <w:sz w:val="20"/>
                <w:szCs w:val="20"/>
              </w:rPr>
            </w:pPr>
            <w:r w:rsidRPr="002E6856">
              <w:rPr>
                <w:rFonts w:ascii="Times New Roman" w:hAnsi="Times New Roman"/>
                <w:i/>
                <w:sz w:val="20"/>
                <w:szCs w:val="20"/>
              </w:rPr>
              <w:t>В повседневной жизни и при изучении других предметов:</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составлять и решать уравнения, неравенства, их системы при решении задач других учебных предметов;</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 xml:space="preserve">выполнять оценку правдоподобия результатов, получаемых при решении различных уравнений, </w:t>
            </w:r>
            <w:r w:rsidRPr="002E6856">
              <w:rPr>
                <w:rFonts w:ascii="Times New Roman" w:hAnsi="Times New Roman" w:cs="Times New Roman"/>
                <w:sz w:val="20"/>
                <w:szCs w:val="20"/>
              </w:rPr>
              <w:lastRenderedPageBreak/>
              <w:t>неравенств и их систем при решении задач других учебных предметов;</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составлять и решать уравнения и неравенства с параметрами при решении задач других учебных предметов;</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 xml:space="preserve"> использовать программные средства при решении отдельных классов уравнений и неравенств</w:t>
            </w:r>
          </w:p>
        </w:tc>
        <w:tc>
          <w:tcPr>
            <w:tcW w:w="4819" w:type="dxa"/>
            <w:tcBorders>
              <w:top w:val="single" w:sz="4" w:space="0" w:color="auto"/>
              <w:left w:val="single" w:sz="4" w:space="0" w:color="auto"/>
              <w:bottom w:val="single" w:sz="4" w:space="0" w:color="auto"/>
              <w:right w:val="single" w:sz="4" w:space="0" w:color="auto"/>
            </w:tcBorders>
          </w:tcPr>
          <w:p w:rsidR="00875AA0" w:rsidRPr="002E6856" w:rsidRDefault="00875AA0" w:rsidP="002E6856">
            <w:pPr>
              <w:pStyle w:val="a1"/>
              <w:spacing w:after="0"/>
              <w:ind w:left="357" w:hanging="357"/>
              <w:jc w:val="left"/>
              <w:rPr>
                <w:i/>
                <w:sz w:val="20"/>
                <w:szCs w:val="20"/>
              </w:rPr>
            </w:pPr>
            <w:r w:rsidRPr="002E6856">
              <w:rPr>
                <w:i/>
                <w:sz w:val="20"/>
                <w:szCs w:val="20"/>
              </w:rPr>
              <w:lastRenderedPageBreak/>
              <w:t xml:space="preserve">Достижение результатов раздела </w:t>
            </w:r>
            <w:r w:rsidRPr="002E6856">
              <w:rPr>
                <w:i/>
                <w:sz w:val="20"/>
                <w:szCs w:val="20"/>
                <w:lang w:val="en-US"/>
              </w:rPr>
              <w:t>II</w:t>
            </w:r>
            <w:r w:rsidRPr="002E6856">
              <w:rPr>
                <w:i/>
                <w:sz w:val="20"/>
                <w:szCs w:val="20"/>
              </w:rPr>
              <w:t>;</w:t>
            </w:r>
          </w:p>
          <w:p w:rsidR="00875AA0" w:rsidRPr="002E6856" w:rsidRDefault="00875AA0" w:rsidP="002E6856">
            <w:pPr>
              <w:numPr>
                <w:ilvl w:val="0"/>
                <w:numId w:val="22"/>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свободно определять тип и выбирать метод решения показательных и логарифмических уравнений и неравенств, иррациональных уравнений и неравенств, тригонометрических уравнений и неравенств, их систем;</w:t>
            </w:r>
          </w:p>
          <w:p w:rsidR="00875AA0" w:rsidRPr="002E6856" w:rsidRDefault="00875AA0" w:rsidP="002E6856">
            <w:pPr>
              <w:numPr>
                <w:ilvl w:val="0"/>
                <w:numId w:val="22"/>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 xml:space="preserve">свободно решать системы линейных уравнений; </w:t>
            </w:r>
          </w:p>
          <w:p w:rsidR="00875AA0" w:rsidRPr="002E6856" w:rsidRDefault="00875AA0" w:rsidP="002E6856">
            <w:pPr>
              <w:numPr>
                <w:ilvl w:val="0"/>
                <w:numId w:val="23"/>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решать основные типы уравнений и неравенств с параметрами;</w:t>
            </w:r>
          </w:p>
          <w:p w:rsidR="00875AA0" w:rsidRPr="002E6856" w:rsidRDefault="00875AA0" w:rsidP="002E6856">
            <w:pPr>
              <w:numPr>
                <w:ilvl w:val="0"/>
                <w:numId w:val="23"/>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 xml:space="preserve">применять при решении задач неравенства Коши — </w:t>
            </w:r>
            <w:proofErr w:type="spellStart"/>
            <w:r w:rsidRPr="002E6856">
              <w:rPr>
                <w:rFonts w:ascii="Times New Roman" w:hAnsi="Times New Roman"/>
                <w:i/>
                <w:sz w:val="20"/>
                <w:szCs w:val="20"/>
              </w:rPr>
              <w:t>Буняковского</w:t>
            </w:r>
            <w:proofErr w:type="spellEnd"/>
            <w:r w:rsidRPr="002E6856">
              <w:rPr>
                <w:rFonts w:ascii="Times New Roman" w:hAnsi="Times New Roman"/>
                <w:i/>
                <w:sz w:val="20"/>
                <w:szCs w:val="20"/>
              </w:rPr>
              <w:t>, Бернулли;</w:t>
            </w:r>
          </w:p>
          <w:p w:rsidR="00875AA0" w:rsidRPr="002E6856" w:rsidRDefault="00875AA0" w:rsidP="002E6856">
            <w:pPr>
              <w:numPr>
                <w:ilvl w:val="0"/>
                <w:numId w:val="23"/>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 xml:space="preserve">иметь представление о неравенствах между </w:t>
            </w:r>
            <w:proofErr w:type="gramStart"/>
            <w:r w:rsidRPr="002E6856">
              <w:rPr>
                <w:rFonts w:ascii="Times New Roman" w:hAnsi="Times New Roman"/>
                <w:i/>
                <w:sz w:val="20"/>
                <w:szCs w:val="20"/>
              </w:rPr>
              <w:t>средними</w:t>
            </w:r>
            <w:proofErr w:type="gramEnd"/>
            <w:r w:rsidRPr="002E6856">
              <w:rPr>
                <w:rFonts w:ascii="Times New Roman" w:hAnsi="Times New Roman"/>
                <w:i/>
                <w:sz w:val="20"/>
                <w:szCs w:val="20"/>
              </w:rPr>
              <w:t xml:space="preserve"> степенными</w:t>
            </w:r>
          </w:p>
          <w:p w:rsidR="00875AA0" w:rsidRPr="002E6856" w:rsidRDefault="00875AA0" w:rsidP="002E6856">
            <w:pPr>
              <w:spacing w:after="0" w:line="240" w:lineRule="auto"/>
              <w:ind w:left="357" w:hanging="357"/>
              <w:rPr>
                <w:rFonts w:ascii="Times New Roman" w:hAnsi="Times New Roman"/>
                <w:i/>
                <w:sz w:val="20"/>
                <w:szCs w:val="20"/>
              </w:rPr>
            </w:pPr>
          </w:p>
          <w:p w:rsidR="00875AA0" w:rsidRPr="002E6856" w:rsidRDefault="00875AA0" w:rsidP="002E6856">
            <w:pPr>
              <w:suppressAutoHyphens/>
              <w:spacing w:after="0" w:line="240" w:lineRule="auto"/>
              <w:ind w:left="357" w:hanging="357"/>
              <w:rPr>
                <w:rFonts w:ascii="Times New Roman" w:hAnsi="Times New Roman"/>
                <w:i/>
                <w:sz w:val="20"/>
                <w:szCs w:val="20"/>
              </w:rPr>
            </w:pPr>
          </w:p>
        </w:tc>
      </w:tr>
      <w:tr w:rsidR="00875AA0" w:rsidRPr="002E6856" w:rsidTr="00875AA0">
        <w:tc>
          <w:tcPr>
            <w:tcW w:w="1522"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b/>
                <w:i/>
                <w:sz w:val="20"/>
                <w:szCs w:val="20"/>
              </w:rPr>
            </w:pPr>
            <w:r w:rsidRPr="002E6856">
              <w:rPr>
                <w:rFonts w:ascii="Times New Roman" w:hAnsi="Times New Roman"/>
                <w:b/>
                <w:i/>
                <w:sz w:val="20"/>
                <w:szCs w:val="20"/>
              </w:rPr>
              <w:lastRenderedPageBreak/>
              <w:t>Функции</w:t>
            </w:r>
          </w:p>
        </w:tc>
        <w:tc>
          <w:tcPr>
            <w:tcW w:w="9251" w:type="dxa"/>
            <w:gridSpan w:val="2"/>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pStyle w:val="a1"/>
              <w:spacing w:after="0"/>
              <w:ind w:left="357" w:hanging="357"/>
              <w:jc w:val="left"/>
              <w:rPr>
                <w:sz w:val="20"/>
                <w:szCs w:val="20"/>
              </w:rPr>
            </w:pPr>
            <w:proofErr w:type="gramStart"/>
            <w:r w:rsidRPr="002E6856">
              <w:rPr>
                <w:sz w:val="20"/>
                <w:szCs w:val="20"/>
              </w:rPr>
              <w:t xml:space="preserve">Владеть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w:t>
            </w:r>
            <w:proofErr w:type="spellStart"/>
            <w:r w:rsidRPr="002E6856">
              <w:rPr>
                <w:sz w:val="20"/>
                <w:szCs w:val="20"/>
              </w:rPr>
              <w:t>знакопостоянства</w:t>
            </w:r>
            <w:proofErr w:type="spellEnd"/>
            <w:r w:rsidRPr="002E6856">
              <w:rPr>
                <w:sz w:val="20"/>
                <w:szCs w:val="20"/>
              </w:rPr>
              <w:t>,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 уметь применять эти понятия при решении задач;</w:t>
            </w:r>
            <w:proofErr w:type="gramEnd"/>
          </w:p>
          <w:p w:rsidR="00875AA0" w:rsidRPr="002E6856" w:rsidRDefault="00875AA0" w:rsidP="002E6856">
            <w:pPr>
              <w:pStyle w:val="a1"/>
              <w:spacing w:after="0"/>
              <w:ind w:left="357" w:hanging="357"/>
              <w:jc w:val="left"/>
              <w:rPr>
                <w:color w:val="000000"/>
                <w:sz w:val="20"/>
                <w:szCs w:val="20"/>
                <w:lang w:eastAsia="ru-RU"/>
              </w:rPr>
            </w:pPr>
            <w:r w:rsidRPr="002E6856">
              <w:rPr>
                <w:sz w:val="20"/>
                <w:szCs w:val="20"/>
              </w:rPr>
              <w:t>владеть понятием степенная функция; строить ее график и уметь применять свойства степенной функции при решении задач;</w:t>
            </w:r>
          </w:p>
          <w:p w:rsidR="00875AA0" w:rsidRPr="002E6856" w:rsidRDefault="00875AA0" w:rsidP="002E6856">
            <w:pPr>
              <w:pStyle w:val="a1"/>
              <w:spacing w:after="0"/>
              <w:ind w:left="357" w:hanging="357"/>
              <w:jc w:val="left"/>
              <w:rPr>
                <w:color w:val="000000"/>
                <w:sz w:val="20"/>
                <w:szCs w:val="20"/>
                <w:lang w:eastAsia="ru-RU"/>
              </w:rPr>
            </w:pPr>
            <w:r w:rsidRPr="002E6856">
              <w:rPr>
                <w:sz w:val="20"/>
                <w:szCs w:val="20"/>
              </w:rPr>
              <w:t>владеть понятиями показательная функция, экспонента; строить их графики и уметь применять свойства показательной функции при решении задач;</w:t>
            </w:r>
          </w:p>
          <w:p w:rsidR="00875AA0" w:rsidRPr="002E6856" w:rsidRDefault="00875AA0" w:rsidP="002E6856">
            <w:pPr>
              <w:pStyle w:val="a1"/>
              <w:spacing w:after="0"/>
              <w:ind w:left="357" w:hanging="357"/>
              <w:jc w:val="left"/>
              <w:rPr>
                <w:color w:val="000000"/>
                <w:sz w:val="20"/>
                <w:szCs w:val="20"/>
                <w:lang w:eastAsia="ru-RU"/>
              </w:rPr>
            </w:pPr>
            <w:r w:rsidRPr="002E6856">
              <w:rPr>
                <w:sz w:val="20"/>
                <w:szCs w:val="20"/>
              </w:rPr>
              <w:t>владеть понятием логарифмическая функция; строить ее график и уметь применять свойства логарифмической функции при решении задач;</w:t>
            </w:r>
          </w:p>
          <w:p w:rsidR="00875AA0" w:rsidRPr="002E6856" w:rsidRDefault="00875AA0" w:rsidP="002E6856">
            <w:pPr>
              <w:pStyle w:val="a1"/>
              <w:spacing w:after="0"/>
              <w:ind w:left="357" w:hanging="357"/>
              <w:jc w:val="left"/>
              <w:rPr>
                <w:color w:val="000000"/>
                <w:sz w:val="20"/>
                <w:szCs w:val="20"/>
                <w:lang w:eastAsia="ru-RU"/>
              </w:rPr>
            </w:pPr>
            <w:r w:rsidRPr="002E6856">
              <w:rPr>
                <w:sz w:val="20"/>
                <w:szCs w:val="20"/>
              </w:rPr>
              <w:t>владеть понятиями тригонометрические функции; строить их графики и уметь применять свойства тригонометрических функций при решении задач;</w:t>
            </w:r>
          </w:p>
          <w:p w:rsidR="00875AA0" w:rsidRPr="002E6856" w:rsidRDefault="00875AA0" w:rsidP="002E6856">
            <w:pPr>
              <w:pStyle w:val="a1"/>
              <w:spacing w:after="0"/>
              <w:ind w:left="357" w:hanging="357"/>
              <w:jc w:val="left"/>
              <w:rPr>
                <w:color w:val="000000"/>
                <w:sz w:val="20"/>
                <w:szCs w:val="20"/>
                <w:lang w:eastAsia="ru-RU"/>
              </w:rPr>
            </w:pPr>
            <w:r w:rsidRPr="002E6856">
              <w:rPr>
                <w:sz w:val="20"/>
                <w:szCs w:val="20"/>
              </w:rPr>
              <w:t>владеть понятием обратная функция; применять это понятие при решении задач;</w:t>
            </w:r>
          </w:p>
          <w:p w:rsidR="00875AA0" w:rsidRPr="002E6856" w:rsidRDefault="00875AA0" w:rsidP="002E6856">
            <w:pPr>
              <w:pStyle w:val="a1"/>
              <w:spacing w:after="0"/>
              <w:ind w:left="357" w:hanging="357"/>
              <w:jc w:val="left"/>
              <w:rPr>
                <w:sz w:val="20"/>
                <w:szCs w:val="20"/>
              </w:rPr>
            </w:pPr>
            <w:r w:rsidRPr="002E6856">
              <w:rPr>
                <w:sz w:val="20"/>
                <w:szCs w:val="20"/>
              </w:rPr>
              <w:t>применять при решении задач свойства функций: четность, периодичность, ограниченность;</w:t>
            </w:r>
          </w:p>
          <w:p w:rsidR="00875AA0" w:rsidRPr="002E6856" w:rsidRDefault="00875AA0" w:rsidP="002E6856">
            <w:pPr>
              <w:pStyle w:val="a1"/>
              <w:spacing w:after="0"/>
              <w:ind w:left="357" w:hanging="357"/>
              <w:jc w:val="left"/>
              <w:rPr>
                <w:sz w:val="20"/>
                <w:szCs w:val="20"/>
              </w:rPr>
            </w:pPr>
            <w:r w:rsidRPr="002E6856">
              <w:rPr>
                <w:sz w:val="20"/>
                <w:szCs w:val="20"/>
              </w:rPr>
              <w:t>применять при решении задач преобразования графиков функций;</w:t>
            </w:r>
          </w:p>
          <w:p w:rsidR="00875AA0" w:rsidRPr="002E6856" w:rsidRDefault="00875AA0" w:rsidP="002E6856">
            <w:pPr>
              <w:pStyle w:val="a1"/>
              <w:spacing w:after="0"/>
              <w:ind w:left="357" w:hanging="357"/>
              <w:jc w:val="left"/>
              <w:rPr>
                <w:sz w:val="20"/>
                <w:szCs w:val="20"/>
              </w:rPr>
            </w:pPr>
            <w:r w:rsidRPr="002E6856">
              <w:rPr>
                <w:sz w:val="20"/>
                <w:szCs w:val="20"/>
              </w:rPr>
              <w:t>владеть понятиями числовая последовательность, арифметическая и геометрическая прогрессия;</w:t>
            </w:r>
          </w:p>
          <w:p w:rsidR="00875AA0" w:rsidRPr="002E6856" w:rsidRDefault="00875AA0" w:rsidP="002E6856">
            <w:pPr>
              <w:pStyle w:val="a1"/>
              <w:spacing w:after="0"/>
              <w:ind w:left="357" w:hanging="357"/>
              <w:jc w:val="left"/>
              <w:rPr>
                <w:sz w:val="20"/>
                <w:szCs w:val="20"/>
              </w:rPr>
            </w:pPr>
            <w:r w:rsidRPr="002E6856">
              <w:rPr>
                <w:sz w:val="20"/>
                <w:szCs w:val="20"/>
              </w:rPr>
              <w:t xml:space="preserve">применять при решении задач свойства и признаки арифметической и геометрической прогрессий. </w:t>
            </w:r>
          </w:p>
          <w:p w:rsidR="00875AA0" w:rsidRPr="002E6856" w:rsidRDefault="00875AA0" w:rsidP="002E6856">
            <w:pPr>
              <w:spacing w:after="0" w:line="240" w:lineRule="auto"/>
              <w:ind w:left="357" w:hanging="357"/>
              <w:rPr>
                <w:rFonts w:ascii="Times New Roman" w:hAnsi="Times New Roman"/>
                <w:i/>
                <w:sz w:val="20"/>
                <w:szCs w:val="20"/>
              </w:rPr>
            </w:pPr>
            <w:r w:rsidRPr="002E6856">
              <w:rPr>
                <w:rFonts w:ascii="Times New Roman" w:hAnsi="Times New Roman"/>
                <w:i/>
                <w:sz w:val="20"/>
                <w:szCs w:val="20"/>
              </w:rPr>
              <w:t>В повседневной жизни и при изучении других учебных предметов:</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w:t>
            </w:r>
            <w:proofErr w:type="spellStart"/>
            <w:r w:rsidRPr="002E6856">
              <w:rPr>
                <w:rFonts w:ascii="Times New Roman" w:hAnsi="Times New Roman"/>
                <w:sz w:val="20"/>
                <w:szCs w:val="20"/>
              </w:rPr>
              <w:t>знакопостоянства</w:t>
            </w:r>
            <w:proofErr w:type="spellEnd"/>
            <w:r w:rsidRPr="002E6856">
              <w:rPr>
                <w:rFonts w:ascii="Times New Roman" w:hAnsi="Times New Roman"/>
                <w:sz w:val="20"/>
                <w:szCs w:val="20"/>
              </w:rPr>
              <w:t xml:space="preserve">, асимптоты, точки перегиба, период и т.п.); </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интерпретировать свойства в контексте конкретной практической ситуации</w:t>
            </w:r>
            <w:proofErr w:type="gramStart"/>
            <w:r w:rsidRPr="002E6856">
              <w:rPr>
                <w:rFonts w:ascii="Times New Roman" w:hAnsi="Times New Roman"/>
                <w:sz w:val="20"/>
                <w:szCs w:val="20"/>
              </w:rPr>
              <w:t>;.</w:t>
            </w:r>
            <w:r w:rsidRPr="002E6856">
              <w:rPr>
                <w:rFonts w:ascii="Times New Roman" w:hAnsi="Times New Roman"/>
                <w:sz w:val="20"/>
                <w:szCs w:val="20"/>
                <w:lang w:eastAsia="ru-RU"/>
              </w:rPr>
              <w:t xml:space="preserve"> </w:t>
            </w:r>
            <w:proofErr w:type="gramEnd"/>
          </w:p>
          <w:p w:rsidR="00875AA0" w:rsidRPr="002E6856" w:rsidRDefault="00875AA0" w:rsidP="002E6856">
            <w:pPr>
              <w:pStyle w:val="a1"/>
              <w:spacing w:after="0"/>
              <w:ind w:left="357" w:hanging="357"/>
              <w:jc w:val="left"/>
              <w:rPr>
                <w:sz w:val="20"/>
                <w:szCs w:val="20"/>
              </w:rPr>
            </w:pPr>
            <w:r w:rsidRPr="002E6856">
              <w:rPr>
                <w:sz w:val="20"/>
                <w:szCs w:val="20"/>
                <w:lang w:eastAsia="ru-RU"/>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c>
          <w:tcPr>
            <w:tcW w:w="4819" w:type="dxa"/>
            <w:tcBorders>
              <w:top w:val="single" w:sz="4" w:space="0" w:color="auto"/>
              <w:left w:val="single" w:sz="4" w:space="0" w:color="auto"/>
              <w:bottom w:val="single" w:sz="4" w:space="0" w:color="auto"/>
              <w:right w:val="single" w:sz="4" w:space="0" w:color="auto"/>
            </w:tcBorders>
          </w:tcPr>
          <w:p w:rsidR="00875AA0" w:rsidRPr="002E6856" w:rsidRDefault="00875AA0" w:rsidP="002E6856">
            <w:pPr>
              <w:pStyle w:val="a1"/>
              <w:spacing w:after="0"/>
              <w:ind w:left="357" w:hanging="357"/>
              <w:jc w:val="left"/>
              <w:rPr>
                <w:i/>
                <w:sz w:val="20"/>
                <w:szCs w:val="20"/>
              </w:rPr>
            </w:pPr>
            <w:r w:rsidRPr="002E6856">
              <w:rPr>
                <w:i/>
                <w:sz w:val="20"/>
                <w:szCs w:val="20"/>
              </w:rPr>
              <w:t>Достижение результатов раздела II;</w:t>
            </w:r>
          </w:p>
          <w:p w:rsidR="00875AA0" w:rsidRPr="002E6856" w:rsidRDefault="00875AA0" w:rsidP="002E6856">
            <w:pPr>
              <w:pStyle w:val="a1"/>
              <w:spacing w:after="0"/>
              <w:ind w:left="357" w:hanging="357"/>
              <w:jc w:val="left"/>
              <w:rPr>
                <w:i/>
                <w:sz w:val="20"/>
                <w:szCs w:val="20"/>
              </w:rPr>
            </w:pPr>
            <w:r w:rsidRPr="002E6856">
              <w:rPr>
                <w:i/>
                <w:sz w:val="20"/>
                <w:szCs w:val="20"/>
              </w:rPr>
              <w:t>владеть понятием асимптоты и уметь его применять при решении задач;</w:t>
            </w:r>
          </w:p>
          <w:p w:rsidR="00875AA0" w:rsidRPr="002E6856" w:rsidRDefault="00875AA0" w:rsidP="002E6856">
            <w:pPr>
              <w:pStyle w:val="a1"/>
              <w:spacing w:after="0"/>
              <w:jc w:val="left"/>
              <w:rPr>
                <w:sz w:val="20"/>
                <w:szCs w:val="20"/>
              </w:rPr>
            </w:pPr>
            <w:r w:rsidRPr="002E6856">
              <w:rPr>
                <w:i/>
                <w:sz w:val="20"/>
                <w:szCs w:val="20"/>
              </w:rPr>
              <w:t>применять методы решения простейших дифференциальных уравнений первого и второго порядков</w:t>
            </w:r>
          </w:p>
          <w:p w:rsidR="00875AA0" w:rsidRPr="002E6856" w:rsidRDefault="00875AA0" w:rsidP="002E6856">
            <w:pPr>
              <w:pStyle w:val="a1"/>
              <w:numPr>
                <w:ilvl w:val="0"/>
                <w:numId w:val="0"/>
              </w:numPr>
              <w:spacing w:after="0"/>
              <w:ind w:left="357" w:hanging="357"/>
              <w:jc w:val="left"/>
              <w:rPr>
                <w:i/>
                <w:sz w:val="20"/>
                <w:szCs w:val="20"/>
              </w:rPr>
            </w:pPr>
          </w:p>
          <w:p w:rsidR="00875AA0" w:rsidRPr="002E6856" w:rsidRDefault="00875AA0" w:rsidP="002E6856">
            <w:pPr>
              <w:suppressAutoHyphens/>
              <w:spacing w:after="0" w:line="240" w:lineRule="auto"/>
              <w:ind w:left="357" w:hanging="357"/>
              <w:rPr>
                <w:rFonts w:ascii="Times New Roman" w:hAnsi="Times New Roman"/>
                <w:i/>
                <w:sz w:val="20"/>
                <w:szCs w:val="20"/>
              </w:rPr>
            </w:pPr>
          </w:p>
        </w:tc>
      </w:tr>
      <w:tr w:rsidR="00875AA0" w:rsidRPr="002E6856" w:rsidTr="00875AA0">
        <w:tc>
          <w:tcPr>
            <w:tcW w:w="1522"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b/>
                <w:i/>
                <w:sz w:val="20"/>
                <w:szCs w:val="20"/>
              </w:rPr>
            </w:pPr>
            <w:r w:rsidRPr="002E6856">
              <w:rPr>
                <w:rFonts w:ascii="Times New Roman" w:hAnsi="Times New Roman"/>
                <w:b/>
                <w:i/>
                <w:sz w:val="20"/>
                <w:szCs w:val="20"/>
              </w:rPr>
              <w:t>Элементы математического анализа</w:t>
            </w:r>
          </w:p>
        </w:tc>
        <w:tc>
          <w:tcPr>
            <w:tcW w:w="9251" w:type="dxa"/>
            <w:gridSpan w:val="2"/>
            <w:tcBorders>
              <w:top w:val="single" w:sz="4" w:space="0" w:color="auto"/>
              <w:left w:val="single" w:sz="4" w:space="0" w:color="auto"/>
              <w:bottom w:val="single" w:sz="4" w:space="0" w:color="auto"/>
              <w:right w:val="single" w:sz="4" w:space="0" w:color="auto"/>
            </w:tcBorders>
          </w:tcPr>
          <w:p w:rsidR="00875AA0" w:rsidRPr="002E6856" w:rsidRDefault="00875AA0" w:rsidP="002E6856">
            <w:pPr>
              <w:pStyle w:val="a1"/>
              <w:spacing w:after="0"/>
              <w:ind w:left="357" w:hanging="357"/>
              <w:jc w:val="left"/>
              <w:rPr>
                <w:sz w:val="20"/>
                <w:szCs w:val="20"/>
              </w:rPr>
            </w:pPr>
            <w:r w:rsidRPr="002E6856">
              <w:rPr>
                <w:sz w:val="20"/>
                <w:szCs w:val="20"/>
                <w:lang w:eastAsia="ru-RU"/>
              </w:rPr>
              <w:t>Владеть</w:t>
            </w:r>
            <w:r w:rsidRPr="002E6856">
              <w:rPr>
                <w:sz w:val="20"/>
                <w:szCs w:val="20"/>
              </w:rPr>
              <w:t xml:space="preserve"> понятием бесконечно убывающая геометрическая прогрессия и уметь применять его при решении задач;</w:t>
            </w:r>
          </w:p>
          <w:p w:rsidR="00875AA0" w:rsidRPr="002E6856" w:rsidRDefault="00875AA0" w:rsidP="002E6856">
            <w:pPr>
              <w:pStyle w:val="a1"/>
              <w:spacing w:after="0"/>
              <w:ind w:left="357" w:hanging="357"/>
              <w:jc w:val="left"/>
              <w:rPr>
                <w:sz w:val="20"/>
                <w:szCs w:val="20"/>
              </w:rPr>
            </w:pPr>
            <w:r w:rsidRPr="002E6856">
              <w:rPr>
                <w:sz w:val="20"/>
                <w:szCs w:val="20"/>
                <w:lang w:eastAsia="ru-RU"/>
              </w:rPr>
              <w:t>применять для решения задач теорию</w:t>
            </w:r>
            <w:r w:rsidRPr="002E6856">
              <w:rPr>
                <w:sz w:val="20"/>
                <w:szCs w:val="20"/>
              </w:rPr>
              <w:t xml:space="preserve"> пределов;</w:t>
            </w:r>
          </w:p>
          <w:p w:rsidR="00875AA0" w:rsidRPr="002E6856" w:rsidRDefault="00875AA0" w:rsidP="002E6856">
            <w:pPr>
              <w:pStyle w:val="a1"/>
              <w:spacing w:after="0"/>
              <w:ind w:left="357" w:hanging="357"/>
              <w:jc w:val="left"/>
              <w:rPr>
                <w:sz w:val="20"/>
                <w:szCs w:val="20"/>
              </w:rPr>
            </w:pPr>
            <w:r w:rsidRPr="002E6856">
              <w:rPr>
                <w:sz w:val="20"/>
                <w:szCs w:val="20"/>
              </w:rPr>
              <w:t xml:space="preserve">владеть понятиями бесконечно большие и бесконечно малые числовые последовательности и уметь сравнивать бесконечно большие и бесконечно малые последовательности; </w:t>
            </w:r>
          </w:p>
          <w:p w:rsidR="00875AA0" w:rsidRPr="002E6856" w:rsidRDefault="00875AA0" w:rsidP="002E6856">
            <w:pPr>
              <w:pStyle w:val="a1"/>
              <w:spacing w:after="0"/>
              <w:ind w:left="357" w:hanging="357"/>
              <w:jc w:val="left"/>
              <w:rPr>
                <w:sz w:val="20"/>
                <w:szCs w:val="20"/>
                <w:lang w:eastAsia="ru-RU"/>
              </w:rPr>
            </w:pPr>
            <w:r w:rsidRPr="002E6856">
              <w:rPr>
                <w:sz w:val="20"/>
                <w:szCs w:val="20"/>
                <w:lang w:eastAsia="ru-RU"/>
              </w:rPr>
              <w:t>владеть понятиями: производная функции в точке, производная функции;</w:t>
            </w:r>
          </w:p>
          <w:p w:rsidR="00875AA0" w:rsidRPr="002E6856" w:rsidRDefault="00875AA0" w:rsidP="002E6856">
            <w:pPr>
              <w:pStyle w:val="a1"/>
              <w:numPr>
                <w:ilvl w:val="0"/>
                <w:numId w:val="20"/>
              </w:numPr>
              <w:spacing w:after="0"/>
              <w:ind w:left="357" w:hanging="357"/>
              <w:jc w:val="left"/>
              <w:rPr>
                <w:i/>
                <w:iCs/>
                <w:color w:val="404040"/>
                <w:sz w:val="20"/>
                <w:szCs w:val="20"/>
                <w:lang w:eastAsia="ru-RU"/>
              </w:rPr>
            </w:pPr>
            <w:r w:rsidRPr="002E6856">
              <w:rPr>
                <w:sz w:val="20"/>
                <w:szCs w:val="20"/>
                <w:lang w:eastAsia="ru-RU"/>
              </w:rPr>
              <w:t xml:space="preserve">вычислять </w:t>
            </w:r>
            <w:r w:rsidRPr="002E6856">
              <w:rPr>
                <w:sz w:val="20"/>
                <w:szCs w:val="20"/>
              </w:rPr>
              <w:t xml:space="preserve">производные элементарных функций и их комбинаций; </w:t>
            </w:r>
          </w:p>
          <w:p w:rsidR="00875AA0" w:rsidRPr="002E6856" w:rsidRDefault="00875AA0" w:rsidP="002E6856">
            <w:pPr>
              <w:pStyle w:val="a1"/>
              <w:numPr>
                <w:ilvl w:val="0"/>
                <w:numId w:val="20"/>
              </w:numPr>
              <w:spacing w:after="0"/>
              <w:ind w:left="357" w:hanging="357"/>
              <w:jc w:val="left"/>
              <w:rPr>
                <w:i/>
                <w:iCs/>
                <w:color w:val="404040"/>
                <w:sz w:val="20"/>
                <w:szCs w:val="20"/>
                <w:lang w:eastAsia="ru-RU"/>
              </w:rPr>
            </w:pPr>
            <w:r w:rsidRPr="002E6856">
              <w:rPr>
                <w:sz w:val="20"/>
                <w:szCs w:val="20"/>
              </w:rPr>
              <w:t>исследовать функции на монотонность и экстремумы;</w:t>
            </w:r>
          </w:p>
          <w:p w:rsidR="00875AA0" w:rsidRPr="002E6856" w:rsidRDefault="00875AA0" w:rsidP="002E6856">
            <w:pPr>
              <w:pStyle w:val="a1"/>
              <w:numPr>
                <w:ilvl w:val="0"/>
                <w:numId w:val="20"/>
              </w:numPr>
              <w:spacing w:after="0"/>
              <w:ind w:left="357" w:hanging="357"/>
              <w:jc w:val="left"/>
              <w:rPr>
                <w:i/>
                <w:iCs/>
                <w:color w:val="404040"/>
                <w:sz w:val="20"/>
                <w:szCs w:val="20"/>
                <w:lang w:eastAsia="ru-RU"/>
              </w:rPr>
            </w:pPr>
            <w:r w:rsidRPr="002E6856">
              <w:rPr>
                <w:sz w:val="20"/>
                <w:szCs w:val="20"/>
              </w:rPr>
              <w:t>строить графики и применять к решению задач, в том числе с параметром;</w:t>
            </w:r>
          </w:p>
          <w:p w:rsidR="00875AA0" w:rsidRPr="002E6856" w:rsidRDefault="00875AA0" w:rsidP="002E6856">
            <w:pPr>
              <w:pStyle w:val="a1"/>
              <w:numPr>
                <w:ilvl w:val="0"/>
                <w:numId w:val="20"/>
              </w:numPr>
              <w:spacing w:after="0"/>
              <w:ind w:left="357" w:hanging="357"/>
              <w:jc w:val="left"/>
              <w:rPr>
                <w:i/>
                <w:iCs/>
                <w:color w:val="404040"/>
                <w:sz w:val="20"/>
                <w:szCs w:val="20"/>
                <w:lang w:eastAsia="ru-RU"/>
              </w:rPr>
            </w:pPr>
            <w:r w:rsidRPr="002E6856">
              <w:rPr>
                <w:sz w:val="20"/>
                <w:szCs w:val="20"/>
              </w:rPr>
              <w:t>владеть понятием касательная к графику функции и уметь применять его при решении задач;</w:t>
            </w:r>
          </w:p>
          <w:p w:rsidR="00875AA0" w:rsidRPr="002E6856" w:rsidRDefault="00875AA0" w:rsidP="002E6856">
            <w:pPr>
              <w:pStyle w:val="a1"/>
              <w:numPr>
                <w:ilvl w:val="0"/>
                <w:numId w:val="20"/>
              </w:numPr>
              <w:spacing w:after="0"/>
              <w:ind w:left="357" w:hanging="357"/>
              <w:jc w:val="left"/>
              <w:rPr>
                <w:i/>
                <w:iCs/>
                <w:color w:val="404040"/>
                <w:sz w:val="20"/>
                <w:szCs w:val="20"/>
                <w:lang w:eastAsia="ru-RU"/>
              </w:rPr>
            </w:pPr>
            <w:r w:rsidRPr="002E6856">
              <w:rPr>
                <w:sz w:val="20"/>
                <w:szCs w:val="20"/>
              </w:rPr>
              <w:t xml:space="preserve">владеть понятиями первообразная функция, определенный интеграл; </w:t>
            </w:r>
          </w:p>
          <w:p w:rsidR="00875AA0" w:rsidRPr="002E6856" w:rsidRDefault="00875AA0" w:rsidP="002E6856">
            <w:pPr>
              <w:pStyle w:val="a1"/>
              <w:numPr>
                <w:ilvl w:val="0"/>
                <w:numId w:val="20"/>
              </w:numPr>
              <w:spacing w:after="0"/>
              <w:ind w:left="357" w:hanging="357"/>
              <w:jc w:val="left"/>
              <w:rPr>
                <w:i/>
                <w:iCs/>
                <w:color w:val="404040"/>
                <w:sz w:val="20"/>
                <w:szCs w:val="20"/>
                <w:lang w:eastAsia="ru-RU"/>
              </w:rPr>
            </w:pPr>
            <w:r w:rsidRPr="002E6856">
              <w:rPr>
                <w:sz w:val="20"/>
                <w:szCs w:val="20"/>
              </w:rPr>
              <w:t>применять теорему Ньютона–Лейбница и ее следствия для решения задач.</w:t>
            </w:r>
          </w:p>
          <w:p w:rsidR="00875AA0" w:rsidRPr="002E6856" w:rsidRDefault="00875AA0" w:rsidP="002E6856">
            <w:pPr>
              <w:spacing w:after="0" w:line="240" w:lineRule="auto"/>
              <w:ind w:left="357" w:hanging="357"/>
              <w:rPr>
                <w:rFonts w:ascii="Times New Roman" w:hAnsi="Times New Roman"/>
                <w:i/>
                <w:sz w:val="20"/>
                <w:szCs w:val="20"/>
              </w:rPr>
            </w:pPr>
          </w:p>
          <w:p w:rsidR="00875AA0" w:rsidRPr="002E6856" w:rsidRDefault="00875AA0" w:rsidP="002E6856">
            <w:pPr>
              <w:spacing w:after="0" w:line="240" w:lineRule="auto"/>
              <w:ind w:left="357" w:hanging="357"/>
              <w:rPr>
                <w:rFonts w:ascii="Times New Roman" w:hAnsi="Times New Roman"/>
                <w:i/>
                <w:sz w:val="20"/>
                <w:szCs w:val="20"/>
              </w:rPr>
            </w:pPr>
            <w:r w:rsidRPr="002E6856">
              <w:rPr>
                <w:rFonts w:ascii="Times New Roman" w:hAnsi="Times New Roman"/>
                <w:i/>
                <w:sz w:val="20"/>
                <w:szCs w:val="20"/>
              </w:rPr>
              <w:lastRenderedPageBreak/>
              <w:t>В повседневной жизни и при изучении других учебных предметов:</w:t>
            </w:r>
          </w:p>
          <w:p w:rsidR="00875AA0" w:rsidRPr="002E6856" w:rsidRDefault="00875AA0" w:rsidP="002E6856">
            <w:pPr>
              <w:numPr>
                <w:ilvl w:val="0"/>
                <w:numId w:val="24"/>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решать прикладные задачи из биологии, физики, химии, экономики и других предметов, связанные с исследованием характеристик процессов;</w:t>
            </w:r>
          </w:p>
          <w:p w:rsidR="00875AA0" w:rsidRPr="002E6856" w:rsidRDefault="00875AA0" w:rsidP="002E6856">
            <w:pPr>
              <w:numPr>
                <w:ilvl w:val="0"/>
                <w:numId w:val="24"/>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 xml:space="preserve"> интерпретировать полученные результаты</w:t>
            </w:r>
          </w:p>
        </w:tc>
        <w:tc>
          <w:tcPr>
            <w:tcW w:w="4819"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lastRenderedPageBreak/>
              <w:t>Достижение результатов раздела II;</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свободно владеть стандартным аппаратом математического анализа для вычисления производных функции одной переменной;</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свободно применять аппарат математического анализа для исследования функций и построения графиков, в том числе исследования на выпуклость;</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оперировать понятием первообразной функции для решения задач;</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овладеть основными сведениями об интеграле Ньютона–Лейбница и его простейших применениях;</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lastRenderedPageBreak/>
              <w:t>оперировать в стандартных ситуациях производными высших порядков;</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уметь применять при решении задач свойства непрерывных функций;</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 xml:space="preserve">уметь применять при решении задач теоремы Вейерштрасса; </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уметь выполнять приближенные вычисления (методы решения уравнений, вычисления определенного интеграла);</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уметь применять приложение производной и определенного интеграла к решению задач естествознания;</w:t>
            </w:r>
          </w:p>
          <w:p w:rsidR="00875AA0" w:rsidRPr="002E6856" w:rsidRDefault="00875AA0" w:rsidP="002E6856">
            <w:pPr>
              <w:numPr>
                <w:ilvl w:val="0"/>
                <w:numId w:val="25"/>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i/>
                <w:sz w:val="20"/>
                <w:szCs w:val="20"/>
              </w:rPr>
              <w:t>владеть понятиями вторая производная, выпуклость графика функции и уметь исследовать функцию на выпуклость</w:t>
            </w:r>
          </w:p>
        </w:tc>
      </w:tr>
      <w:tr w:rsidR="00875AA0" w:rsidRPr="002E6856" w:rsidTr="00875AA0">
        <w:tc>
          <w:tcPr>
            <w:tcW w:w="1522" w:type="dxa"/>
            <w:tcBorders>
              <w:top w:val="single" w:sz="4" w:space="0" w:color="auto"/>
              <w:left w:val="single" w:sz="4" w:space="0" w:color="auto"/>
              <w:bottom w:val="single" w:sz="4" w:space="0" w:color="auto"/>
              <w:right w:val="single" w:sz="4" w:space="0" w:color="auto"/>
            </w:tcBorders>
          </w:tcPr>
          <w:p w:rsidR="00875AA0" w:rsidRPr="002E6856" w:rsidRDefault="00875AA0" w:rsidP="002E6856">
            <w:pPr>
              <w:spacing w:after="0" w:line="240" w:lineRule="auto"/>
              <w:rPr>
                <w:rFonts w:ascii="Times New Roman" w:hAnsi="Times New Roman"/>
                <w:b/>
                <w:i/>
                <w:sz w:val="20"/>
                <w:szCs w:val="20"/>
              </w:rPr>
            </w:pPr>
            <w:r w:rsidRPr="002E6856">
              <w:rPr>
                <w:rFonts w:ascii="Times New Roman" w:hAnsi="Times New Roman"/>
                <w:b/>
                <w:i/>
                <w:sz w:val="20"/>
                <w:szCs w:val="20"/>
              </w:rPr>
              <w:lastRenderedPageBreak/>
              <w:t>Статистика и теория вероятностей, логика и комбинаторика</w:t>
            </w:r>
          </w:p>
          <w:p w:rsidR="00875AA0" w:rsidRPr="002E6856" w:rsidRDefault="00875AA0" w:rsidP="002E6856">
            <w:pPr>
              <w:suppressAutoHyphens/>
              <w:spacing w:after="0" w:line="240" w:lineRule="auto"/>
              <w:rPr>
                <w:rFonts w:ascii="Times New Roman" w:hAnsi="Times New Roman"/>
                <w:sz w:val="20"/>
                <w:szCs w:val="20"/>
              </w:rPr>
            </w:pPr>
          </w:p>
        </w:tc>
        <w:tc>
          <w:tcPr>
            <w:tcW w:w="9251" w:type="dxa"/>
            <w:gridSpan w:val="2"/>
            <w:tcBorders>
              <w:top w:val="single" w:sz="4" w:space="0" w:color="auto"/>
              <w:left w:val="single" w:sz="4" w:space="0" w:color="auto"/>
              <w:bottom w:val="single" w:sz="4" w:space="0" w:color="auto"/>
              <w:right w:val="single" w:sz="4" w:space="0" w:color="auto"/>
            </w:tcBorders>
          </w:tcPr>
          <w:p w:rsidR="00875AA0" w:rsidRPr="002E6856" w:rsidRDefault="00875AA0" w:rsidP="002E6856">
            <w:pPr>
              <w:pStyle w:val="a1"/>
              <w:spacing w:after="0"/>
              <w:ind w:left="357" w:hanging="357"/>
              <w:jc w:val="left"/>
              <w:rPr>
                <w:b/>
                <w:sz w:val="20"/>
                <w:szCs w:val="20"/>
              </w:rPr>
            </w:pPr>
            <w:r w:rsidRPr="002E6856">
              <w:rPr>
                <w:sz w:val="20"/>
                <w:szCs w:val="20"/>
              </w:rPr>
              <w:t>Оперировать основными описательными характеристиками числового набора, понятием генеральная совокупность и выборкой из нее;</w:t>
            </w:r>
          </w:p>
          <w:p w:rsidR="00875AA0" w:rsidRPr="002E6856" w:rsidRDefault="00875AA0" w:rsidP="002E6856">
            <w:pPr>
              <w:pStyle w:val="a1"/>
              <w:numPr>
                <w:ilvl w:val="0"/>
                <w:numId w:val="20"/>
              </w:numPr>
              <w:spacing w:after="0"/>
              <w:ind w:left="357" w:hanging="357"/>
              <w:jc w:val="left"/>
              <w:rPr>
                <w:i/>
                <w:iCs/>
                <w:color w:val="404040"/>
                <w:sz w:val="20"/>
                <w:szCs w:val="20"/>
                <w:lang w:eastAsia="ru-RU"/>
              </w:rPr>
            </w:pPr>
            <w:r w:rsidRPr="002E6856">
              <w:rPr>
                <w:sz w:val="20"/>
                <w:szCs w:val="20"/>
              </w:rPr>
              <w:t xml:space="preserve">оперировать понятиями: частота и вероятность события, сумма и произведение вероятностей, вычислять вероятности событий на основе подсчета числа исходов; </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владеть основными понятиями комбинаторики и уметь их применять при решении задач;</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иметь представление об основах теории вероятностей;</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иметь представление о дискретных и непрерывных случайных величинах и распределениях, о независимости случайных величин;</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иметь представление о математическом ожидании и дисперсии случайных величин;</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иметь представление о совместных распределениях случайных величин;</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понимать суть закона больших чисел и выборочного метода измерения вероятностей;</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иметь представление о нормальном распределении и примерах нормально распределенных случайных величин;</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 xml:space="preserve">иметь представление о корреляции случайных величин. </w:t>
            </w:r>
          </w:p>
          <w:p w:rsidR="00875AA0" w:rsidRPr="002E6856" w:rsidRDefault="00875AA0" w:rsidP="002E6856">
            <w:pPr>
              <w:spacing w:after="0" w:line="240" w:lineRule="auto"/>
              <w:ind w:left="357" w:hanging="357"/>
              <w:rPr>
                <w:rFonts w:ascii="Times New Roman" w:hAnsi="Times New Roman"/>
                <w:i/>
                <w:sz w:val="20"/>
                <w:szCs w:val="20"/>
              </w:rPr>
            </w:pPr>
          </w:p>
          <w:p w:rsidR="00875AA0" w:rsidRPr="002E6856" w:rsidRDefault="00875AA0" w:rsidP="002E6856">
            <w:pPr>
              <w:spacing w:after="0" w:line="240" w:lineRule="auto"/>
              <w:ind w:left="357" w:hanging="357"/>
              <w:rPr>
                <w:rFonts w:ascii="Times New Roman" w:hAnsi="Times New Roman"/>
                <w:i/>
                <w:sz w:val="20"/>
                <w:szCs w:val="20"/>
              </w:rPr>
            </w:pPr>
            <w:r w:rsidRPr="002E6856">
              <w:rPr>
                <w:rFonts w:ascii="Times New Roman" w:hAnsi="Times New Roman"/>
                <w:i/>
                <w:sz w:val="20"/>
                <w:szCs w:val="20"/>
              </w:rPr>
              <w:t>В повседневной жизни и при изучении других предметов:</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вычислять или оценивать вероятности событий в реальной жизни;</w:t>
            </w:r>
          </w:p>
          <w:p w:rsidR="00875AA0" w:rsidRPr="002E6856" w:rsidRDefault="00875AA0" w:rsidP="002E6856">
            <w:pPr>
              <w:pStyle w:val="a0"/>
              <w:numPr>
                <w:ilvl w:val="0"/>
                <w:numId w:val="20"/>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выбирать методы подходящего представления и обработки данных</w:t>
            </w:r>
          </w:p>
        </w:tc>
        <w:tc>
          <w:tcPr>
            <w:tcW w:w="4819"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pStyle w:val="a1"/>
              <w:spacing w:after="0"/>
              <w:ind w:left="357" w:hanging="357"/>
              <w:jc w:val="left"/>
              <w:rPr>
                <w:i/>
                <w:sz w:val="20"/>
                <w:szCs w:val="20"/>
              </w:rPr>
            </w:pPr>
            <w:r w:rsidRPr="002E6856">
              <w:rPr>
                <w:i/>
                <w:sz w:val="20"/>
                <w:szCs w:val="20"/>
              </w:rPr>
              <w:t xml:space="preserve">Достижение результатов раздела </w:t>
            </w:r>
            <w:r w:rsidRPr="002E6856">
              <w:rPr>
                <w:i/>
                <w:sz w:val="20"/>
                <w:szCs w:val="20"/>
                <w:lang w:val="en-US"/>
              </w:rPr>
              <w:t>II</w:t>
            </w:r>
            <w:r w:rsidRPr="002E6856">
              <w:rPr>
                <w:i/>
                <w:sz w:val="20"/>
                <w:szCs w:val="20"/>
              </w:rPr>
              <w:t>;</w:t>
            </w:r>
          </w:p>
          <w:p w:rsidR="00875AA0" w:rsidRPr="002E6856" w:rsidRDefault="00875AA0" w:rsidP="002E6856">
            <w:pPr>
              <w:pStyle w:val="a1"/>
              <w:spacing w:after="0"/>
              <w:ind w:left="357" w:hanging="357"/>
              <w:jc w:val="left"/>
              <w:rPr>
                <w:i/>
                <w:sz w:val="20"/>
                <w:szCs w:val="20"/>
              </w:rPr>
            </w:pPr>
            <w:r w:rsidRPr="002E6856">
              <w:rPr>
                <w:i/>
                <w:sz w:val="20"/>
                <w:szCs w:val="20"/>
              </w:rPr>
              <w:t>иметь представление о центральной предельной теореме;</w:t>
            </w:r>
          </w:p>
          <w:p w:rsidR="00875AA0" w:rsidRPr="002E6856" w:rsidRDefault="00875AA0" w:rsidP="002E6856">
            <w:pPr>
              <w:pStyle w:val="a1"/>
              <w:spacing w:after="0"/>
              <w:ind w:left="357" w:hanging="357"/>
              <w:jc w:val="left"/>
              <w:rPr>
                <w:i/>
                <w:sz w:val="20"/>
                <w:szCs w:val="20"/>
              </w:rPr>
            </w:pPr>
            <w:r w:rsidRPr="002E6856">
              <w:rPr>
                <w:i/>
                <w:sz w:val="20"/>
                <w:szCs w:val="20"/>
              </w:rPr>
              <w:t>иметь представление о выборочном коэффициенте корреляции и линейной регрессии;</w:t>
            </w:r>
          </w:p>
          <w:p w:rsidR="00875AA0" w:rsidRPr="002E6856" w:rsidRDefault="00875AA0" w:rsidP="002E6856">
            <w:pPr>
              <w:pStyle w:val="a1"/>
              <w:spacing w:after="0"/>
              <w:ind w:left="357" w:hanging="357"/>
              <w:jc w:val="left"/>
              <w:rPr>
                <w:i/>
                <w:sz w:val="20"/>
                <w:szCs w:val="20"/>
              </w:rPr>
            </w:pPr>
            <w:r w:rsidRPr="002E6856">
              <w:rPr>
                <w:i/>
                <w:sz w:val="20"/>
                <w:szCs w:val="20"/>
              </w:rPr>
              <w:t>иметь представление о статистических гипотезах и проверке статистической гипотезы, о статистике критерия и ее уровне значимости;</w:t>
            </w:r>
          </w:p>
          <w:p w:rsidR="00875AA0" w:rsidRPr="002E6856" w:rsidRDefault="00875AA0" w:rsidP="002E6856">
            <w:pPr>
              <w:pStyle w:val="a1"/>
              <w:spacing w:after="0"/>
              <w:ind w:left="357" w:hanging="357"/>
              <w:jc w:val="left"/>
              <w:rPr>
                <w:i/>
                <w:sz w:val="20"/>
                <w:szCs w:val="20"/>
              </w:rPr>
            </w:pPr>
            <w:r w:rsidRPr="002E6856">
              <w:rPr>
                <w:i/>
                <w:sz w:val="20"/>
                <w:szCs w:val="20"/>
              </w:rPr>
              <w:t>иметь представление о связи эмпирических и теоретических распределений;</w:t>
            </w:r>
          </w:p>
          <w:p w:rsidR="00875AA0" w:rsidRPr="002E6856" w:rsidRDefault="00875AA0" w:rsidP="002E6856">
            <w:pPr>
              <w:pStyle w:val="a1"/>
              <w:spacing w:after="0"/>
              <w:ind w:left="357" w:hanging="357"/>
              <w:jc w:val="left"/>
              <w:rPr>
                <w:i/>
                <w:sz w:val="20"/>
                <w:szCs w:val="20"/>
              </w:rPr>
            </w:pPr>
            <w:r w:rsidRPr="002E6856">
              <w:rPr>
                <w:i/>
                <w:sz w:val="20"/>
                <w:szCs w:val="20"/>
              </w:rPr>
              <w:t>иметь представление о кодировании, двоичной записи, двоичном дереве;</w:t>
            </w:r>
          </w:p>
          <w:p w:rsidR="00875AA0" w:rsidRPr="002E6856" w:rsidRDefault="00875AA0" w:rsidP="002E6856">
            <w:pPr>
              <w:pStyle w:val="a1"/>
              <w:spacing w:after="0"/>
              <w:ind w:left="357" w:hanging="357"/>
              <w:jc w:val="left"/>
              <w:rPr>
                <w:i/>
                <w:sz w:val="20"/>
                <w:szCs w:val="20"/>
              </w:rPr>
            </w:pPr>
            <w:r w:rsidRPr="002E6856">
              <w:rPr>
                <w:i/>
                <w:sz w:val="20"/>
                <w:szCs w:val="20"/>
              </w:rPr>
              <w:t>владеть основными понятиями  теории графов (граф, вершина, ребро, степень вершины, путь в графе) и уметь применять их при решении задач;</w:t>
            </w:r>
          </w:p>
          <w:p w:rsidR="00875AA0" w:rsidRPr="002E6856" w:rsidRDefault="00875AA0" w:rsidP="002E6856">
            <w:pPr>
              <w:pStyle w:val="a1"/>
              <w:spacing w:after="0"/>
              <w:ind w:left="357" w:hanging="357"/>
              <w:jc w:val="left"/>
              <w:rPr>
                <w:i/>
                <w:sz w:val="20"/>
                <w:szCs w:val="20"/>
              </w:rPr>
            </w:pPr>
            <w:r w:rsidRPr="002E6856">
              <w:rPr>
                <w:i/>
                <w:sz w:val="20"/>
                <w:szCs w:val="20"/>
              </w:rPr>
              <w:t>иметь представление о деревьях и уметь применять при решении задач;</w:t>
            </w:r>
          </w:p>
          <w:p w:rsidR="00875AA0" w:rsidRPr="002E6856" w:rsidRDefault="00875AA0" w:rsidP="002E6856">
            <w:pPr>
              <w:pStyle w:val="a1"/>
              <w:spacing w:after="0"/>
              <w:ind w:left="357" w:hanging="357"/>
              <w:jc w:val="left"/>
              <w:rPr>
                <w:i/>
                <w:sz w:val="20"/>
                <w:szCs w:val="20"/>
              </w:rPr>
            </w:pPr>
            <w:r w:rsidRPr="002E6856">
              <w:rPr>
                <w:i/>
                <w:sz w:val="20"/>
                <w:szCs w:val="20"/>
              </w:rPr>
              <w:t>владеть понятием связность и уметь применять компоненты связности при решении задач;</w:t>
            </w:r>
          </w:p>
          <w:p w:rsidR="00875AA0" w:rsidRPr="002E6856" w:rsidRDefault="00875AA0" w:rsidP="002E6856">
            <w:pPr>
              <w:pStyle w:val="a1"/>
              <w:spacing w:after="0"/>
              <w:ind w:left="357" w:hanging="357"/>
              <w:jc w:val="left"/>
              <w:rPr>
                <w:i/>
                <w:sz w:val="20"/>
                <w:szCs w:val="20"/>
              </w:rPr>
            </w:pPr>
            <w:r w:rsidRPr="002E6856">
              <w:rPr>
                <w:i/>
                <w:sz w:val="20"/>
                <w:szCs w:val="20"/>
              </w:rPr>
              <w:t>уметь осуществлять пути по ребрам, обходы ребер и вершин графа;</w:t>
            </w:r>
          </w:p>
          <w:p w:rsidR="00875AA0" w:rsidRPr="002E6856" w:rsidRDefault="00875AA0" w:rsidP="002E6856">
            <w:pPr>
              <w:pStyle w:val="a1"/>
              <w:spacing w:after="0"/>
              <w:ind w:left="357" w:hanging="357"/>
              <w:jc w:val="left"/>
              <w:rPr>
                <w:i/>
                <w:sz w:val="20"/>
                <w:szCs w:val="20"/>
              </w:rPr>
            </w:pPr>
            <w:r w:rsidRPr="002E6856">
              <w:rPr>
                <w:i/>
                <w:sz w:val="20"/>
                <w:szCs w:val="20"/>
              </w:rPr>
              <w:t xml:space="preserve">иметь представление об </w:t>
            </w:r>
            <w:proofErr w:type="spellStart"/>
            <w:r w:rsidRPr="002E6856">
              <w:rPr>
                <w:i/>
                <w:sz w:val="20"/>
                <w:szCs w:val="20"/>
              </w:rPr>
              <w:t>эйлеровом</w:t>
            </w:r>
            <w:proofErr w:type="spellEnd"/>
            <w:r w:rsidRPr="002E6856">
              <w:rPr>
                <w:i/>
                <w:sz w:val="20"/>
                <w:szCs w:val="20"/>
              </w:rPr>
              <w:t xml:space="preserve"> и гамильтоновом пути, иметь представление о трудности задачи нахождения гамильтонова пути;</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i/>
                <w:sz w:val="20"/>
                <w:szCs w:val="20"/>
              </w:rPr>
              <w:t xml:space="preserve">владеть понятиями конечные и счетные </w:t>
            </w:r>
            <w:r w:rsidRPr="002E6856">
              <w:rPr>
                <w:rFonts w:ascii="Times New Roman" w:hAnsi="Times New Roman"/>
                <w:i/>
                <w:sz w:val="20"/>
                <w:szCs w:val="20"/>
              </w:rPr>
              <w:lastRenderedPageBreak/>
              <w:t xml:space="preserve">множества и уметь их применять при решении задач; </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i/>
                <w:sz w:val="20"/>
                <w:szCs w:val="20"/>
              </w:rPr>
              <w:t>уметь применять метод математической индукции;</w:t>
            </w:r>
          </w:p>
          <w:p w:rsidR="00875AA0" w:rsidRPr="002E6856" w:rsidRDefault="00875AA0" w:rsidP="002E6856">
            <w:pPr>
              <w:numPr>
                <w:ilvl w:val="0"/>
                <w:numId w:val="2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i/>
                <w:sz w:val="20"/>
                <w:szCs w:val="20"/>
              </w:rPr>
              <w:t>уметь применять принцип Дирихле при решении задач</w:t>
            </w:r>
          </w:p>
        </w:tc>
      </w:tr>
      <w:tr w:rsidR="00875AA0" w:rsidRPr="002E6856" w:rsidTr="00875AA0">
        <w:tc>
          <w:tcPr>
            <w:tcW w:w="1522"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b/>
                <w:bCs/>
                <w:i/>
                <w:sz w:val="20"/>
                <w:szCs w:val="20"/>
              </w:rPr>
            </w:pPr>
            <w:r w:rsidRPr="002E6856">
              <w:rPr>
                <w:rFonts w:ascii="Times New Roman" w:hAnsi="Times New Roman"/>
                <w:b/>
                <w:bCs/>
                <w:i/>
                <w:sz w:val="20"/>
                <w:szCs w:val="20"/>
              </w:rPr>
              <w:lastRenderedPageBreak/>
              <w:t>Текстовые задачи</w:t>
            </w:r>
          </w:p>
        </w:tc>
        <w:tc>
          <w:tcPr>
            <w:tcW w:w="9251" w:type="dxa"/>
            <w:gridSpan w:val="2"/>
            <w:tcBorders>
              <w:top w:val="single" w:sz="4" w:space="0" w:color="auto"/>
              <w:left w:val="single" w:sz="4" w:space="0" w:color="auto"/>
              <w:bottom w:val="single" w:sz="4" w:space="0" w:color="auto"/>
              <w:right w:val="single" w:sz="4" w:space="0" w:color="auto"/>
            </w:tcBorders>
          </w:tcPr>
          <w:p w:rsidR="00875AA0" w:rsidRPr="002E6856" w:rsidRDefault="00875AA0" w:rsidP="002E6856">
            <w:pPr>
              <w:numPr>
                <w:ilvl w:val="0"/>
                <w:numId w:val="18"/>
              </w:numPr>
              <w:spacing w:after="0" w:line="240" w:lineRule="auto"/>
              <w:ind w:left="357" w:hanging="357"/>
              <w:contextualSpacing/>
              <w:rPr>
                <w:rFonts w:ascii="Times New Roman" w:eastAsia="Times New Roman" w:hAnsi="Times New Roman"/>
                <w:i/>
                <w:iCs/>
                <w:color w:val="404040"/>
                <w:sz w:val="20"/>
                <w:szCs w:val="20"/>
                <w:lang w:eastAsia="ru-RU"/>
              </w:rPr>
            </w:pPr>
            <w:r w:rsidRPr="002E6856">
              <w:rPr>
                <w:rFonts w:ascii="Times New Roman" w:hAnsi="Times New Roman"/>
                <w:sz w:val="20"/>
                <w:szCs w:val="20"/>
              </w:rPr>
              <w:t>Решать разные задачи повышенной трудности;</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анализировать условие задачи, выбирать оптимальный метод решения задачи, рассматривая различные методы;</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строить модель решения задачи, проводить доказательные рассуждения при решении задачи;</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решать задачи, требующие перебора вариантов, проверки условий, выбора оптимального результата;</w:t>
            </w:r>
          </w:p>
          <w:p w:rsidR="00875AA0" w:rsidRPr="002E6856" w:rsidRDefault="00875AA0" w:rsidP="002E6856">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color w:val="000000"/>
                <w:sz w:val="20"/>
                <w:szCs w:val="20"/>
              </w:rPr>
              <w:t>анализировать и интерпретировать полученные решения в контексте условия задачи, выбирать решения, не противоречащие контексту;</w:t>
            </w:r>
            <w:r w:rsidRPr="002E6856">
              <w:rPr>
                <w:rFonts w:ascii="Times New Roman" w:hAnsi="Times New Roman"/>
                <w:sz w:val="20"/>
                <w:szCs w:val="20"/>
              </w:rPr>
              <w:t xml:space="preserve">  </w:t>
            </w:r>
          </w:p>
          <w:p w:rsidR="00875AA0" w:rsidRPr="0082595F" w:rsidRDefault="00875AA0" w:rsidP="0082595F">
            <w:pPr>
              <w:numPr>
                <w:ilvl w:val="0"/>
                <w:numId w:val="18"/>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переводить при решении задачи информацию из одной формы записи в другую, используя при необходимости схемы, таблицы, графики, диаграммы.</w:t>
            </w:r>
          </w:p>
          <w:p w:rsidR="00875AA0" w:rsidRPr="002E6856" w:rsidRDefault="00875AA0" w:rsidP="002E6856">
            <w:pPr>
              <w:spacing w:after="0" w:line="240" w:lineRule="auto"/>
              <w:ind w:left="357" w:hanging="357"/>
              <w:rPr>
                <w:rFonts w:ascii="Times New Roman" w:hAnsi="Times New Roman"/>
                <w:i/>
                <w:sz w:val="20"/>
                <w:szCs w:val="20"/>
              </w:rPr>
            </w:pPr>
            <w:r w:rsidRPr="002E6856">
              <w:rPr>
                <w:rFonts w:ascii="Times New Roman" w:hAnsi="Times New Roman"/>
                <w:i/>
                <w:sz w:val="20"/>
                <w:szCs w:val="20"/>
              </w:rPr>
              <w:t>В повседневной жизни и при изучении других предметов:</w:t>
            </w:r>
          </w:p>
          <w:p w:rsidR="00875AA0" w:rsidRPr="002E6856" w:rsidRDefault="00875AA0" w:rsidP="002E6856">
            <w:pPr>
              <w:pStyle w:val="a0"/>
              <w:numPr>
                <w:ilvl w:val="0"/>
                <w:numId w:val="26"/>
              </w:numPr>
              <w:ind w:left="357" w:hanging="357"/>
              <w:jc w:val="left"/>
              <w:rPr>
                <w:rFonts w:ascii="Times New Roman" w:hAnsi="Times New Roman" w:cs="Times New Roman"/>
                <w:i/>
                <w:iCs/>
                <w:color w:val="404040"/>
                <w:sz w:val="20"/>
                <w:szCs w:val="20"/>
              </w:rPr>
            </w:pPr>
            <w:r w:rsidRPr="002E6856">
              <w:rPr>
                <w:rFonts w:ascii="Times New Roman" w:hAnsi="Times New Roman" w:cs="Times New Roman"/>
                <w:sz w:val="20"/>
                <w:szCs w:val="20"/>
              </w:rPr>
              <w:t>решать практические задачи и задачи из других предметов</w:t>
            </w:r>
          </w:p>
        </w:tc>
        <w:tc>
          <w:tcPr>
            <w:tcW w:w="4819" w:type="dxa"/>
            <w:tcBorders>
              <w:top w:val="single" w:sz="4" w:space="0" w:color="auto"/>
              <w:left w:val="single" w:sz="4" w:space="0" w:color="auto"/>
              <w:bottom w:val="single" w:sz="4" w:space="0" w:color="auto"/>
              <w:right w:val="single" w:sz="4" w:space="0" w:color="auto"/>
            </w:tcBorders>
          </w:tcPr>
          <w:p w:rsidR="00875AA0" w:rsidRPr="002E6856" w:rsidRDefault="00875AA0" w:rsidP="002E6856">
            <w:pPr>
              <w:pStyle w:val="a1"/>
              <w:spacing w:after="0"/>
              <w:ind w:left="357" w:hanging="357"/>
              <w:jc w:val="left"/>
              <w:rPr>
                <w:i/>
                <w:sz w:val="20"/>
                <w:szCs w:val="20"/>
              </w:rPr>
            </w:pPr>
            <w:r w:rsidRPr="002E6856">
              <w:rPr>
                <w:i/>
                <w:sz w:val="20"/>
                <w:szCs w:val="20"/>
              </w:rPr>
              <w:t xml:space="preserve">Достижение результатов раздела </w:t>
            </w:r>
            <w:r w:rsidRPr="002E6856">
              <w:rPr>
                <w:i/>
                <w:sz w:val="20"/>
                <w:szCs w:val="20"/>
                <w:lang w:val="en-US"/>
              </w:rPr>
              <w:t>II</w:t>
            </w:r>
          </w:p>
          <w:p w:rsidR="00875AA0" w:rsidRPr="002E6856" w:rsidRDefault="00875AA0" w:rsidP="002E6856">
            <w:pPr>
              <w:pStyle w:val="a0"/>
              <w:numPr>
                <w:ilvl w:val="0"/>
                <w:numId w:val="0"/>
              </w:numPr>
              <w:ind w:left="357" w:hanging="357"/>
              <w:jc w:val="left"/>
              <w:rPr>
                <w:rFonts w:ascii="Times New Roman" w:hAnsi="Times New Roman" w:cs="Times New Roman"/>
                <w:i/>
                <w:sz w:val="20"/>
                <w:szCs w:val="20"/>
              </w:rPr>
            </w:pPr>
          </w:p>
        </w:tc>
      </w:tr>
      <w:tr w:rsidR="00875AA0" w:rsidRPr="002E6856" w:rsidTr="00875AA0">
        <w:tc>
          <w:tcPr>
            <w:tcW w:w="1522" w:type="dxa"/>
            <w:tcBorders>
              <w:top w:val="single" w:sz="4" w:space="0" w:color="auto"/>
              <w:left w:val="single" w:sz="4" w:space="0" w:color="auto"/>
              <w:bottom w:val="single" w:sz="4" w:space="0" w:color="auto"/>
              <w:right w:val="single" w:sz="4" w:space="0" w:color="auto"/>
            </w:tcBorders>
          </w:tcPr>
          <w:p w:rsidR="00875AA0" w:rsidRPr="002E6856" w:rsidRDefault="00875AA0" w:rsidP="002E6856">
            <w:pPr>
              <w:spacing w:after="0" w:line="240" w:lineRule="auto"/>
              <w:rPr>
                <w:rFonts w:ascii="Times New Roman" w:hAnsi="Times New Roman"/>
                <w:b/>
                <w:bCs/>
                <w:i/>
                <w:sz w:val="20"/>
                <w:szCs w:val="20"/>
              </w:rPr>
            </w:pPr>
            <w:r w:rsidRPr="002E6856">
              <w:rPr>
                <w:rFonts w:ascii="Times New Roman" w:hAnsi="Times New Roman"/>
                <w:b/>
                <w:bCs/>
                <w:i/>
                <w:sz w:val="20"/>
                <w:szCs w:val="20"/>
              </w:rPr>
              <w:t>История математики</w:t>
            </w:r>
          </w:p>
          <w:p w:rsidR="00875AA0" w:rsidRPr="002E6856" w:rsidRDefault="00875AA0" w:rsidP="002E6856">
            <w:pPr>
              <w:suppressAutoHyphens/>
              <w:spacing w:after="0" w:line="240" w:lineRule="auto"/>
              <w:rPr>
                <w:rFonts w:ascii="Times New Roman" w:hAnsi="Times New Roman"/>
                <w:b/>
                <w:bCs/>
                <w:i/>
                <w:sz w:val="20"/>
                <w:szCs w:val="20"/>
              </w:rPr>
            </w:pPr>
          </w:p>
        </w:tc>
        <w:tc>
          <w:tcPr>
            <w:tcW w:w="9251" w:type="dxa"/>
            <w:gridSpan w:val="2"/>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numPr>
                <w:ilvl w:val="0"/>
                <w:numId w:val="3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Иметь представление о вкладе выдающихся математиков в развитие науки;</w:t>
            </w:r>
          </w:p>
          <w:p w:rsidR="00875AA0" w:rsidRPr="002E6856" w:rsidRDefault="00875AA0" w:rsidP="002E6856">
            <w:pPr>
              <w:numPr>
                <w:ilvl w:val="0"/>
                <w:numId w:val="3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z w:val="20"/>
                <w:szCs w:val="20"/>
              </w:rPr>
              <w:t>понимать роль математики в развитии России</w:t>
            </w:r>
          </w:p>
        </w:tc>
        <w:tc>
          <w:tcPr>
            <w:tcW w:w="4819"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i/>
                <w:sz w:val="20"/>
                <w:szCs w:val="20"/>
                <w:lang w:val="en-US"/>
              </w:rPr>
            </w:pPr>
            <w:r w:rsidRPr="002E6856">
              <w:rPr>
                <w:rFonts w:ascii="Times New Roman" w:hAnsi="Times New Roman"/>
                <w:i/>
                <w:sz w:val="20"/>
                <w:szCs w:val="20"/>
              </w:rPr>
              <w:t xml:space="preserve">Достижение результатов раздела </w:t>
            </w:r>
            <w:r w:rsidRPr="002E6856">
              <w:rPr>
                <w:rFonts w:ascii="Times New Roman" w:hAnsi="Times New Roman"/>
                <w:i/>
                <w:sz w:val="20"/>
                <w:szCs w:val="20"/>
                <w:lang w:val="en-US"/>
              </w:rPr>
              <w:t>II</w:t>
            </w:r>
          </w:p>
        </w:tc>
      </w:tr>
      <w:tr w:rsidR="00875AA0" w:rsidRPr="002E6856" w:rsidTr="00875AA0">
        <w:tc>
          <w:tcPr>
            <w:tcW w:w="1522" w:type="dxa"/>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suppressAutoHyphens/>
              <w:spacing w:after="0" w:line="240" w:lineRule="auto"/>
              <w:rPr>
                <w:rFonts w:ascii="Times New Roman" w:hAnsi="Times New Roman"/>
                <w:b/>
                <w:bCs/>
                <w:i/>
                <w:sz w:val="20"/>
                <w:szCs w:val="20"/>
              </w:rPr>
            </w:pPr>
            <w:r w:rsidRPr="002E6856">
              <w:rPr>
                <w:rFonts w:ascii="Times New Roman" w:hAnsi="Times New Roman"/>
                <w:b/>
                <w:bCs/>
                <w:i/>
                <w:sz w:val="20"/>
                <w:szCs w:val="20"/>
              </w:rPr>
              <w:t>Методы математики</w:t>
            </w:r>
          </w:p>
        </w:tc>
        <w:tc>
          <w:tcPr>
            <w:tcW w:w="9251" w:type="dxa"/>
            <w:gridSpan w:val="2"/>
            <w:tcBorders>
              <w:top w:val="single" w:sz="4" w:space="0" w:color="auto"/>
              <w:left w:val="single" w:sz="4" w:space="0" w:color="auto"/>
              <w:bottom w:val="single" w:sz="4" w:space="0" w:color="auto"/>
              <w:right w:val="single" w:sz="4" w:space="0" w:color="auto"/>
            </w:tcBorders>
            <w:hideMark/>
          </w:tcPr>
          <w:p w:rsidR="00875AA0" w:rsidRPr="002E6856" w:rsidRDefault="00875AA0" w:rsidP="002E6856">
            <w:pPr>
              <w:numPr>
                <w:ilvl w:val="0"/>
                <w:numId w:val="30"/>
              </w:numPr>
              <w:spacing w:after="0" w:line="240" w:lineRule="auto"/>
              <w:ind w:left="357" w:hanging="357"/>
              <w:rPr>
                <w:rFonts w:ascii="Times New Roman" w:eastAsia="Times New Roman" w:hAnsi="Times New Roman"/>
                <w:i/>
                <w:iCs/>
                <w:color w:val="404040"/>
                <w:spacing w:val="-2"/>
                <w:sz w:val="20"/>
                <w:szCs w:val="20"/>
                <w:lang w:eastAsia="ru-RU"/>
              </w:rPr>
            </w:pPr>
            <w:r w:rsidRPr="002E6856">
              <w:rPr>
                <w:rFonts w:ascii="Times New Roman" w:hAnsi="Times New Roman"/>
                <w:spacing w:val="-2"/>
                <w:sz w:val="20"/>
                <w:szCs w:val="20"/>
              </w:rPr>
              <w:t>Использовать основные методы доказательства, проводить доказательство и выполнять опровержение;</w:t>
            </w:r>
          </w:p>
          <w:p w:rsidR="00875AA0" w:rsidRPr="002E6856" w:rsidRDefault="00875AA0" w:rsidP="002E6856">
            <w:pPr>
              <w:numPr>
                <w:ilvl w:val="0"/>
                <w:numId w:val="30"/>
              </w:numPr>
              <w:spacing w:after="0" w:line="240" w:lineRule="auto"/>
              <w:ind w:left="357" w:hanging="357"/>
              <w:rPr>
                <w:rFonts w:ascii="Times New Roman" w:eastAsia="Times New Roman" w:hAnsi="Times New Roman"/>
                <w:i/>
                <w:iCs/>
                <w:color w:val="404040"/>
                <w:spacing w:val="-2"/>
                <w:sz w:val="20"/>
                <w:szCs w:val="20"/>
                <w:lang w:eastAsia="ru-RU"/>
              </w:rPr>
            </w:pPr>
            <w:r w:rsidRPr="002E6856">
              <w:rPr>
                <w:rFonts w:ascii="Times New Roman" w:hAnsi="Times New Roman"/>
                <w:spacing w:val="-2"/>
                <w:sz w:val="20"/>
                <w:szCs w:val="20"/>
              </w:rPr>
              <w:t>применять основные методы решения математических задач;</w:t>
            </w:r>
          </w:p>
          <w:p w:rsidR="00875AA0" w:rsidRPr="002E6856" w:rsidRDefault="00875AA0" w:rsidP="002E6856">
            <w:pPr>
              <w:numPr>
                <w:ilvl w:val="0"/>
                <w:numId w:val="30"/>
              </w:numPr>
              <w:spacing w:after="0" w:line="240" w:lineRule="auto"/>
              <w:ind w:left="357" w:hanging="357"/>
              <w:rPr>
                <w:rFonts w:ascii="Times New Roman" w:eastAsia="Times New Roman" w:hAnsi="Times New Roman"/>
                <w:i/>
                <w:iCs/>
                <w:color w:val="404040"/>
                <w:spacing w:val="-2"/>
                <w:sz w:val="20"/>
                <w:szCs w:val="20"/>
                <w:lang w:eastAsia="ru-RU"/>
              </w:rPr>
            </w:pPr>
            <w:r w:rsidRPr="002E6856">
              <w:rPr>
                <w:rFonts w:ascii="Times New Roman" w:hAnsi="Times New Roman"/>
                <w:spacing w:val="-2"/>
                <w:sz w:val="20"/>
                <w:szCs w:val="20"/>
              </w:rPr>
              <w:t>на основе математических закономерностей в природе характеризовать красоту и совершенство окружающего мира и произведений искусства;</w:t>
            </w:r>
          </w:p>
          <w:p w:rsidR="00875AA0" w:rsidRPr="002E6856" w:rsidRDefault="00875AA0" w:rsidP="002E6856">
            <w:pPr>
              <w:numPr>
                <w:ilvl w:val="0"/>
                <w:numId w:val="30"/>
              </w:numPr>
              <w:spacing w:after="0" w:line="240" w:lineRule="auto"/>
              <w:ind w:left="357" w:hanging="357"/>
              <w:rPr>
                <w:rFonts w:ascii="Times New Roman" w:eastAsia="Times New Roman" w:hAnsi="Times New Roman"/>
                <w:i/>
                <w:iCs/>
                <w:color w:val="404040"/>
                <w:spacing w:val="-2"/>
                <w:sz w:val="20"/>
                <w:szCs w:val="20"/>
                <w:lang w:eastAsia="ru-RU"/>
              </w:rPr>
            </w:pPr>
            <w:r w:rsidRPr="002E6856">
              <w:rPr>
                <w:rFonts w:ascii="Times New Roman" w:hAnsi="Times New Roman"/>
                <w:spacing w:val="-2"/>
                <w:sz w:val="20"/>
                <w:szCs w:val="20"/>
              </w:rPr>
              <w:t>применять простейшие программные средства и электронно-коммуникационные системы при решении математических задач;</w:t>
            </w:r>
          </w:p>
          <w:p w:rsidR="00875AA0" w:rsidRPr="002E6856" w:rsidRDefault="00875AA0" w:rsidP="002E6856">
            <w:pPr>
              <w:numPr>
                <w:ilvl w:val="0"/>
                <w:numId w:val="30"/>
              </w:numPr>
              <w:spacing w:after="0" w:line="240" w:lineRule="auto"/>
              <w:ind w:left="357" w:hanging="357"/>
              <w:rPr>
                <w:rFonts w:ascii="Times New Roman" w:eastAsia="Times New Roman" w:hAnsi="Times New Roman"/>
                <w:i/>
                <w:iCs/>
                <w:color w:val="404040"/>
                <w:sz w:val="20"/>
                <w:szCs w:val="20"/>
                <w:lang w:eastAsia="ru-RU"/>
              </w:rPr>
            </w:pPr>
            <w:r w:rsidRPr="002E6856">
              <w:rPr>
                <w:rFonts w:ascii="Times New Roman" w:hAnsi="Times New Roman"/>
                <w:spacing w:val="-2"/>
                <w:sz w:val="20"/>
                <w:szCs w:val="20"/>
              </w:rPr>
              <w:t>пользоваться прикладными программами и программами символьных вычислений для исследования математических объектов</w:t>
            </w:r>
          </w:p>
        </w:tc>
        <w:tc>
          <w:tcPr>
            <w:tcW w:w="4819" w:type="dxa"/>
            <w:tcBorders>
              <w:top w:val="single" w:sz="4" w:space="0" w:color="auto"/>
              <w:left w:val="single" w:sz="4" w:space="0" w:color="auto"/>
              <w:bottom w:val="single" w:sz="4" w:space="0" w:color="auto"/>
              <w:right w:val="single" w:sz="4" w:space="0" w:color="auto"/>
            </w:tcBorders>
          </w:tcPr>
          <w:p w:rsidR="00875AA0" w:rsidRPr="002E6856" w:rsidRDefault="00875AA0" w:rsidP="002E6856">
            <w:pPr>
              <w:pStyle w:val="a1"/>
              <w:spacing w:after="0"/>
              <w:ind w:left="357" w:hanging="357"/>
              <w:jc w:val="left"/>
              <w:rPr>
                <w:i/>
                <w:sz w:val="20"/>
                <w:szCs w:val="20"/>
              </w:rPr>
            </w:pPr>
            <w:r w:rsidRPr="002E6856">
              <w:rPr>
                <w:i/>
                <w:sz w:val="20"/>
                <w:szCs w:val="20"/>
              </w:rPr>
              <w:t xml:space="preserve">Достижение результатов раздела </w:t>
            </w:r>
            <w:r w:rsidRPr="002E6856">
              <w:rPr>
                <w:i/>
                <w:sz w:val="20"/>
                <w:szCs w:val="20"/>
                <w:lang w:val="en-US"/>
              </w:rPr>
              <w:t>II</w:t>
            </w:r>
            <w:r w:rsidRPr="002E6856">
              <w:rPr>
                <w:i/>
                <w:sz w:val="20"/>
                <w:szCs w:val="20"/>
              </w:rPr>
              <w:t>;</w:t>
            </w:r>
          </w:p>
          <w:p w:rsidR="00875AA0" w:rsidRPr="002E6856" w:rsidRDefault="00875AA0" w:rsidP="002E6856">
            <w:pPr>
              <w:pStyle w:val="a1"/>
              <w:spacing w:after="0"/>
              <w:ind w:left="357" w:hanging="357"/>
              <w:jc w:val="left"/>
              <w:rPr>
                <w:i/>
                <w:sz w:val="20"/>
                <w:szCs w:val="20"/>
              </w:rPr>
            </w:pPr>
            <w:r w:rsidRPr="002E6856">
              <w:rPr>
                <w:i/>
                <w:sz w:val="20"/>
                <w:szCs w:val="20"/>
              </w:rPr>
              <w:t>применять математические знания к исследованию окружающего мира (моделирование физических процессов, задачи экономики)</w:t>
            </w:r>
          </w:p>
          <w:p w:rsidR="00875AA0" w:rsidRPr="002E6856" w:rsidRDefault="00875AA0" w:rsidP="002E6856">
            <w:pPr>
              <w:suppressAutoHyphens/>
              <w:spacing w:after="0" w:line="240" w:lineRule="auto"/>
              <w:ind w:left="357" w:hanging="357"/>
              <w:rPr>
                <w:rFonts w:ascii="Times New Roman" w:hAnsi="Times New Roman"/>
                <w:i/>
                <w:sz w:val="20"/>
                <w:szCs w:val="20"/>
              </w:rPr>
            </w:pPr>
          </w:p>
        </w:tc>
      </w:tr>
    </w:tbl>
    <w:p w:rsidR="002E6856" w:rsidRPr="002E6856" w:rsidRDefault="002E6856" w:rsidP="002E6856">
      <w:pPr>
        <w:spacing w:line="240" w:lineRule="auto"/>
        <w:rPr>
          <w:rFonts w:ascii="Times New Roman" w:hAnsi="Times New Roman"/>
          <w:b/>
          <w:szCs w:val="20"/>
          <w:u w:val="single"/>
        </w:rPr>
      </w:pPr>
      <w:r w:rsidRPr="002E6856">
        <w:rPr>
          <w:rFonts w:ascii="Times New Roman" w:hAnsi="Times New Roman"/>
          <w:b/>
          <w:szCs w:val="20"/>
          <w:u w:val="single"/>
        </w:rPr>
        <w:t>На углубленном уровне:</w:t>
      </w:r>
    </w:p>
    <w:p w:rsidR="002E6856" w:rsidRPr="002E6856" w:rsidRDefault="002E6856" w:rsidP="002E6856">
      <w:pPr>
        <w:pStyle w:val="a"/>
        <w:spacing w:line="240" w:lineRule="auto"/>
        <w:rPr>
          <w:sz w:val="22"/>
          <w:szCs w:val="20"/>
        </w:rPr>
      </w:pPr>
      <w:r w:rsidRPr="002E6856">
        <w:rPr>
          <w:sz w:val="22"/>
          <w:szCs w:val="20"/>
        </w:rPr>
        <w:t xml:space="preserve">Выпускник </w:t>
      </w:r>
      <w:r w:rsidRPr="002E6856">
        <w:rPr>
          <w:b/>
          <w:bCs/>
          <w:sz w:val="22"/>
          <w:szCs w:val="20"/>
        </w:rPr>
        <w:t>научится</w:t>
      </w:r>
      <w:r w:rsidR="00875AA0">
        <w:rPr>
          <w:sz w:val="22"/>
          <w:szCs w:val="20"/>
        </w:rPr>
        <w:t xml:space="preserve"> в 10-м классе</w:t>
      </w:r>
      <w:r w:rsidRPr="002E6856">
        <w:rPr>
          <w:sz w:val="22"/>
          <w:szCs w:val="20"/>
        </w:rPr>
        <w:t>: для успешного продолжения образования по специальностям, связанным с прикладным использованием математики.</w:t>
      </w:r>
    </w:p>
    <w:p w:rsidR="002E6856" w:rsidRPr="002E6856" w:rsidRDefault="002E6856" w:rsidP="002E6856">
      <w:pPr>
        <w:pStyle w:val="a"/>
        <w:spacing w:line="240" w:lineRule="auto"/>
        <w:rPr>
          <w:sz w:val="22"/>
          <w:szCs w:val="20"/>
        </w:rPr>
      </w:pPr>
      <w:r w:rsidRPr="002E6856">
        <w:rPr>
          <w:sz w:val="22"/>
          <w:szCs w:val="20"/>
        </w:rPr>
        <w:t xml:space="preserve">Выпускник </w:t>
      </w:r>
      <w:r w:rsidRPr="002E6856">
        <w:rPr>
          <w:b/>
          <w:bCs/>
          <w:sz w:val="22"/>
          <w:szCs w:val="20"/>
        </w:rPr>
        <w:t xml:space="preserve">получит возможность научиться </w:t>
      </w:r>
      <w:r w:rsidR="00875AA0">
        <w:rPr>
          <w:sz w:val="22"/>
          <w:szCs w:val="20"/>
        </w:rPr>
        <w:t>в 10–м классе</w:t>
      </w:r>
      <w:r w:rsidRPr="002E6856">
        <w:rPr>
          <w:sz w:val="22"/>
          <w:szCs w:val="20"/>
        </w:rPr>
        <w:t>: 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rsidR="002E6856" w:rsidRPr="002E6856" w:rsidRDefault="002E6856" w:rsidP="002E6856">
      <w:pPr>
        <w:pStyle w:val="a"/>
        <w:numPr>
          <w:ilvl w:val="0"/>
          <w:numId w:val="0"/>
        </w:numPr>
        <w:spacing w:line="240" w:lineRule="auto"/>
        <w:ind w:firstLine="284"/>
        <w:rPr>
          <w:sz w:val="24"/>
          <w:szCs w:val="26"/>
        </w:rPr>
      </w:pPr>
      <w:r w:rsidRPr="002E6856">
        <w:rPr>
          <w:sz w:val="24"/>
          <w:szCs w:val="26"/>
        </w:rPr>
        <w:t xml:space="preserve">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 </w:t>
      </w:r>
    </w:p>
    <w:p w:rsidR="002E6856" w:rsidRPr="002E6856" w:rsidRDefault="002E6856" w:rsidP="002E6856">
      <w:pPr>
        <w:pStyle w:val="a"/>
        <w:numPr>
          <w:ilvl w:val="0"/>
          <w:numId w:val="0"/>
        </w:numPr>
        <w:spacing w:line="240" w:lineRule="auto"/>
        <w:ind w:firstLine="284"/>
        <w:rPr>
          <w:sz w:val="24"/>
          <w:szCs w:val="26"/>
        </w:rPr>
      </w:pPr>
      <w:r w:rsidRPr="002E6856">
        <w:rPr>
          <w:sz w:val="24"/>
          <w:szCs w:val="26"/>
        </w:rPr>
        <w:t>Примерные программы содержат сравнительно новый для российской школы раздел «Вероятность и статистика». К этому разделу относятся также сведения из логики, комбинаторики и теории графов, значительно варьирующиеся в зависимости от типа программы.</w:t>
      </w:r>
    </w:p>
    <w:p w:rsidR="002E6856" w:rsidRPr="002E6856" w:rsidRDefault="002E6856" w:rsidP="002E6856">
      <w:pPr>
        <w:pStyle w:val="a"/>
        <w:numPr>
          <w:ilvl w:val="0"/>
          <w:numId w:val="0"/>
        </w:numPr>
        <w:spacing w:line="240" w:lineRule="auto"/>
        <w:ind w:firstLine="284"/>
        <w:rPr>
          <w:sz w:val="24"/>
          <w:szCs w:val="26"/>
        </w:rPr>
      </w:pPr>
      <w:r w:rsidRPr="002E6856">
        <w:rPr>
          <w:sz w:val="24"/>
          <w:szCs w:val="26"/>
        </w:rPr>
        <w:t xml:space="preserve">Во всех примерных программах большое внимание уделяется практико-ориентированным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 </w:t>
      </w:r>
    </w:p>
    <w:p w:rsidR="002E6856" w:rsidRPr="002E6856" w:rsidRDefault="002E6856" w:rsidP="002E6856">
      <w:pPr>
        <w:pStyle w:val="a"/>
        <w:numPr>
          <w:ilvl w:val="0"/>
          <w:numId w:val="0"/>
        </w:numPr>
        <w:spacing w:line="240" w:lineRule="auto"/>
        <w:ind w:firstLine="284"/>
        <w:rPr>
          <w:sz w:val="24"/>
          <w:szCs w:val="26"/>
          <w:lang w:eastAsia="ru-RU"/>
        </w:rPr>
      </w:pPr>
      <w:r w:rsidRPr="002E6856">
        <w:rPr>
          <w:sz w:val="24"/>
          <w:szCs w:val="26"/>
        </w:rPr>
        <w:lastRenderedPageBreak/>
        <w:t xml:space="preserve">При изучении математики большое внимание уделяется развитию коммуникативных умений </w:t>
      </w:r>
      <w:r w:rsidRPr="002E6856">
        <w:rPr>
          <w:sz w:val="24"/>
          <w:szCs w:val="26"/>
          <w:lang w:eastAsia="ru-RU"/>
        </w:rPr>
        <w:t xml:space="preserve">(формулировать,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 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 границ применимости алгоритмов. </w:t>
      </w:r>
    </w:p>
    <w:p w:rsidR="002E6856" w:rsidRPr="00C02CA8" w:rsidRDefault="002E6856" w:rsidP="00C02CA8">
      <w:pPr>
        <w:pStyle w:val="af1"/>
        <w:shd w:val="clear" w:color="auto" w:fill="FFFFFF"/>
        <w:spacing w:before="0" w:beforeAutospacing="0" w:after="0" w:afterAutospacing="0" w:line="294" w:lineRule="atLeast"/>
        <w:rPr>
          <w:color w:val="000000"/>
        </w:rPr>
      </w:pPr>
    </w:p>
    <w:p w:rsidR="00C02CA8" w:rsidRPr="00C02CA8" w:rsidRDefault="00C02CA8" w:rsidP="00C02CA8">
      <w:pPr>
        <w:pStyle w:val="af1"/>
        <w:shd w:val="clear" w:color="auto" w:fill="FFFFFF"/>
        <w:spacing w:before="0" w:beforeAutospacing="0" w:after="0" w:afterAutospacing="0" w:line="294" w:lineRule="atLeast"/>
        <w:jc w:val="center"/>
        <w:rPr>
          <w:color w:val="000000"/>
        </w:rPr>
      </w:pPr>
      <w:r w:rsidRPr="00C02CA8">
        <w:rPr>
          <w:b/>
          <w:bCs/>
          <w:color w:val="000000"/>
        </w:rPr>
        <w:t>Содержание тем учебного курса</w:t>
      </w:r>
    </w:p>
    <w:p w:rsidR="00C02CA8" w:rsidRPr="00C02CA8" w:rsidRDefault="00C02CA8" w:rsidP="00C02CA8">
      <w:pPr>
        <w:pStyle w:val="af1"/>
        <w:numPr>
          <w:ilvl w:val="0"/>
          <w:numId w:val="4"/>
        </w:numPr>
        <w:shd w:val="clear" w:color="auto" w:fill="FFFFFF"/>
        <w:spacing w:before="0" w:beforeAutospacing="0" w:after="0" w:afterAutospacing="0" w:line="294" w:lineRule="atLeast"/>
        <w:ind w:left="0"/>
        <w:rPr>
          <w:color w:val="000000"/>
        </w:rPr>
      </w:pPr>
      <w:r w:rsidRPr="00C02CA8">
        <w:rPr>
          <w:i/>
          <w:iCs/>
          <w:color w:val="000000"/>
        </w:rPr>
        <w:t>Действительные числа</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Натуральные и целые числа. Делимость чисел. Основная теорема арифметики натуральных чисел. Рациональные, иррациональные, действительные числа, числовая прямая. Числовые неравенства. Аксиоматика действительных чисел. Модуль действительного числа. Метод математической индукции.</w:t>
      </w:r>
    </w:p>
    <w:p w:rsidR="00C02CA8" w:rsidRPr="00C02CA8" w:rsidRDefault="00C02CA8" w:rsidP="00C02CA8">
      <w:pPr>
        <w:pStyle w:val="af1"/>
        <w:numPr>
          <w:ilvl w:val="0"/>
          <w:numId w:val="5"/>
        </w:numPr>
        <w:shd w:val="clear" w:color="auto" w:fill="FFFFFF"/>
        <w:spacing w:before="0" w:beforeAutospacing="0" w:after="0" w:afterAutospacing="0" w:line="294" w:lineRule="atLeast"/>
        <w:ind w:left="0"/>
        <w:rPr>
          <w:color w:val="000000"/>
        </w:rPr>
      </w:pPr>
      <w:r w:rsidRPr="00C02CA8">
        <w:rPr>
          <w:i/>
          <w:iCs/>
          <w:color w:val="000000"/>
        </w:rPr>
        <w:t>Числовые функции</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Определение числовой функции, способы ее задания, свойства функций. Периодические и обратные функции.</w:t>
      </w:r>
    </w:p>
    <w:p w:rsidR="00C02CA8" w:rsidRPr="00C02CA8" w:rsidRDefault="00C02CA8" w:rsidP="00C02CA8">
      <w:pPr>
        <w:pStyle w:val="af1"/>
        <w:numPr>
          <w:ilvl w:val="0"/>
          <w:numId w:val="6"/>
        </w:numPr>
        <w:shd w:val="clear" w:color="auto" w:fill="FFFFFF"/>
        <w:spacing w:before="0" w:beforeAutospacing="0" w:after="0" w:afterAutospacing="0" w:line="294" w:lineRule="atLeast"/>
        <w:ind w:left="0"/>
        <w:rPr>
          <w:color w:val="000000"/>
        </w:rPr>
      </w:pPr>
      <w:r w:rsidRPr="00C02CA8">
        <w:rPr>
          <w:i/>
          <w:iCs/>
          <w:color w:val="000000"/>
        </w:rPr>
        <w:t>Тригонометрические функции</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Числовая окружность на координатной плоскости. Синус и косинус. Тангенс и котангенс. Тригонометрические функции числового аргумента. Тригонометрические функции углового аргумента, их свойства и графики. Сжатие и растяжение графиков тригонометрических функций. Обратные тригонометрические функции.</w:t>
      </w:r>
    </w:p>
    <w:p w:rsidR="00C02CA8" w:rsidRPr="00C02CA8" w:rsidRDefault="00C02CA8" w:rsidP="00C02CA8">
      <w:pPr>
        <w:pStyle w:val="af1"/>
        <w:numPr>
          <w:ilvl w:val="0"/>
          <w:numId w:val="7"/>
        </w:numPr>
        <w:shd w:val="clear" w:color="auto" w:fill="FFFFFF"/>
        <w:spacing w:before="0" w:beforeAutospacing="0" w:after="0" w:afterAutospacing="0" w:line="294" w:lineRule="atLeast"/>
        <w:ind w:left="0"/>
        <w:rPr>
          <w:color w:val="000000"/>
        </w:rPr>
      </w:pPr>
      <w:r w:rsidRPr="00C02CA8">
        <w:rPr>
          <w:i/>
          <w:iCs/>
          <w:color w:val="000000"/>
        </w:rPr>
        <w:t>Тригонометрические уравнения и неравенства</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Простейшие тригонометрические уравнения и неравенства. Методы решения тригонометрических уравнений: введение новой переменной, разложение на множители, однородные тригонометрические уравнения.</w:t>
      </w:r>
    </w:p>
    <w:p w:rsidR="00C02CA8" w:rsidRPr="00C02CA8" w:rsidRDefault="00C02CA8" w:rsidP="00C02CA8">
      <w:pPr>
        <w:pStyle w:val="af1"/>
        <w:numPr>
          <w:ilvl w:val="0"/>
          <w:numId w:val="8"/>
        </w:numPr>
        <w:shd w:val="clear" w:color="auto" w:fill="FFFFFF"/>
        <w:spacing w:before="0" w:beforeAutospacing="0" w:after="0" w:afterAutospacing="0" w:line="294" w:lineRule="atLeast"/>
        <w:ind w:left="0"/>
        <w:rPr>
          <w:color w:val="000000"/>
        </w:rPr>
      </w:pPr>
      <w:r w:rsidRPr="00C02CA8">
        <w:rPr>
          <w:i/>
          <w:iCs/>
          <w:color w:val="000000"/>
        </w:rPr>
        <w:t>Преобразование тригонометрических выражений</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Формулы сложения, приведения, двойного аргумента, понижения степени. Преобразование суммы тригонометрических функций в произведение. Преобразование произведений тригонометрических функций в суммы. Методы решения тригонометрических уравнений (продолжение).</w:t>
      </w:r>
    </w:p>
    <w:p w:rsidR="00C02CA8" w:rsidRPr="00C02CA8" w:rsidRDefault="00C02CA8" w:rsidP="00C02CA8">
      <w:pPr>
        <w:pStyle w:val="af1"/>
        <w:numPr>
          <w:ilvl w:val="0"/>
          <w:numId w:val="9"/>
        </w:numPr>
        <w:shd w:val="clear" w:color="auto" w:fill="FFFFFF"/>
        <w:spacing w:before="0" w:beforeAutospacing="0" w:after="0" w:afterAutospacing="0" w:line="294" w:lineRule="atLeast"/>
        <w:ind w:left="0"/>
        <w:rPr>
          <w:color w:val="000000"/>
        </w:rPr>
      </w:pPr>
      <w:r w:rsidRPr="00C02CA8">
        <w:rPr>
          <w:i/>
          <w:iCs/>
          <w:color w:val="000000"/>
        </w:rPr>
        <w:t>Комплексные числа.</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Комплексные числа и арифметические операции над ними. Комплексные числа и координатная плоскость. Тригонометрическая форма записи комплексного числа. Комплексные числа и квадратные уравнения. Возведение комплексного числа в степень. Извлечение квадратного и кубического корня из комплексного числа.</w:t>
      </w:r>
    </w:p>
    <w:p w:rsidR="00C02CA8" w:rsidRPr="00C02CA8" w:rsidRDefault="00C02CA8" w:rsidP="00C02CA8">
      <w:pPr>
        <w:pStyle w:val="af1"/>
        <w:numPr>
          <w:ilvl w:val="0"/>
          <w:numId w:val="10"/>
        </w:numPr>
        <w:shd w:val="clear" w:color="auto" w:fill="FFFFFF"/>
        <w:spacing w:before="0" w:beforeAutospacing="0" w:after="0" w:afterAutospacing="0" w:line="294" w:lineRule="atLeast"/>
        <w:ind w:left="0"/>
        <w:rPr>
          <w:color w:val="000000"/>
        </w:rPr>
      </w:pPr>
      <w:r w:rsidRPr="00C02CA8">
        <w:rPr>
          <w:i/>
          <w:iCs/>
          <w:color w:val="000000"/>
        </w:rPr>
        <w:t>Производная</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Определение числовой последовательности и способы ее задания. Свойства числовых последовательностей.</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Определение предела последовательности. Свойства сходящихся последовательностей. Вычисление пределов последовательностей. Сумма бесконечной геометрической прогрессии.</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Предел функции на бесконечности. Предел функции в точке. Приращение аргумента. Приращение функции.</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Задачи, приводящие к понятию производной. Определение производной. Алгоритм отыскания производной. Формулы дифференцирования. Правила дифференцирования. Понятие производной n-</w:t>
      </w:r>
      <w:proofErr w:type="spellStart"/>
      <w:r w:rsidRPr="00C02CA8">
        <w:rPr>
          <w:color w:val="000000"/>
        </w:rPr>
        <w:t>го</w:t>
      </w:r>
      <w:proofErr w:type="spellEnd"/>
      <w:r w:rsidRPr="00C02CA8">
        <w:rPr>
          <w:color w:val="000000"/>
        </w:rPr>
        <w:t xml:space="preserve"> порядка. Дифференцирование сложной функции. Дифференцирование обратной функции</w:t>
      </w:r>
      <w:r w:rsidRPr="00C02CA8">
        <w:rPr>
          <w:i/>
          <w:iCs/>
          <w:color w:val="000000"/>
        </w:rPr>
        <w:t>.</w:t>
      </w:r>
      <w:r w:rsidRPr="00C02CA8">
        <w:rPr>
          <w:color w:val="000000"/>
        </w:rPr>
        <w:t> Уравнение касательной к графику функции. Алгоритм составления уравнения касательной к графику функции </w:t>
      </w:r>
      <w:r w:rsidRPr="00C02CA8">
        <w:rPr>
          <w:i/>
          <w:iCs/>
          <w:color w:val="000000"/>
        </w:rPr>
        <w:t>y = f(x).</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lastRenderedPageBreak/>
        <w:t>Применение производной для доказательства тождеств и неравенств. Построение графиков функций. Применение производной для отыскания наибольших и наименьших значений непрерывной функции на промежутке. Задачи на оптимизацию.</w:t>
      </w:r>
    </w:p>
    <w:p w:rsidR="00C02CA8" w:rsidRPr="00C02CA8" w:rsidRDefault="00C02CA8" w:rsidP="00C02CA8">
      <w:pPr>
        <w:pStyle w:val="af1"/>
        <w:numPr>
          <w:ilvl w:val="0"/>
          <w:numId w:val="11"/>
        </w:numPr>
        <w:shd w:val="clear" w:color="auto" w:fill="FFFFFF"/>
        <w:spacing w:before="0" w:beforeAutospacing="0" w:after="0" w:afterAutospacing="0" w:line="294" w:lineRule="atLeast"/>
        <w:ind w:left="0"/>
        <w:rPr>
          <w:color w:val="000000"/>
        </w:rPr>
      </w:pPr>
      <w:r w:rsidRPr="00C02CA8">
        <w:rPr>
          <w:i/>
          <w:iCs/>
          <w:color w:val="000000"/>
        </w:rPr>
        <w:t>Комбинаторика и вероятность.</w:t>
      </w:r>
    </w:p>
    <w:p w:rsidR="00C02CA8" w:rsidRPr="00C02CA8" w:rsidRDefault="00C02CA8" w:rsidP="00F773B0">
      <w:pPr>
        <w:pStyle w:val="af1"/>
        <w:shd w:val="clear" w:color="auto" w:fill="FFFFFF"/>
        <w:spacing w:before="0" w:beforeAutospacing="0" w:after="0" w:afterAutospacing="0" w:line="294" w:lineRule="atLeast"/>
        <w:rPr>
          <w:color w:val="000000"/>
        </w:rPr>
      </w:pPr>
      <w:r w:rsidRPr="00C02CA8">
        <w:rPr>
          <w:color w:val="000000"/>
        </w:rPr>
        <w:t>Правило умножения. Перестановки и факториалы. Выбор нескольких элементов. Сочетания и размещения. Бином Ньютона. Случ</w:t>
      </w:r>
      <w:r w:rsidR="00F773B0">
        <w:rPr>
          <w:color w:val="000000"/>
        </w:rPr>
        <w:t>айные события и их вероятности.</w:t>
      </w:r>
    </w:p>
    <w:p w:rsidR="00C02CA8" w:rsidRPr="00C02CA8" w:rsidRDefault="00C02CA8" w:rsidP="00C02CA8">
      <w:pPr>
        <w:pStyle w:val="af1"/>
        <w:shd w:val="clear" w:color="auto" w:fill="FFFFFF"/>
        <w:spacing w:before="0" w:beforeAutospacing="0" w:after="0" w:afterAutospacing="0" w:line="294" w:lineRule="atLeast"/>
        <w:jc w:val="center"/>
        <w:rPr>
          <w:color w:val="000000"/>
        </w:rPr>
      </w:pPr>
      <w:r w:rsidRPr="00C02CA8">
        <w:rPr>
          <w:b/>
          <w:bCs/>
          <w:color w:val="000000"/>
        </w:rPr>
        <w:t>Требования к уровню подготовки учащихся 10 класса</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В результате изучения математики на профильном уровне ученик должен знать/понимать:</w:t>
      </w:r>
    </w:p>
    <w:p w:rsidR="00C02CA8" w:rsidRPr="00C02CA8" w:rsidRDefault="00C02CA8" w:rsidP="00C02CA8">
      <w:pPr>
        <w:pStyle w:val="af1"/>
        <w:numPr>
          <w:ilvl w:val="0"/>
          <w:numId w:val="12"/>
        </w:numPr>
        <w:shd w:val="clear" w:color="auto" w:fill="FFFFFF"/>
        <w:spacing w:before="0" w:beforeAutospacing="0" w:after="0" w:afterAutospacing="0" w:line="294" w:lineRule="atLeast"/>
        <w:ind w:left="0"/>
        <w:rPr>
          <w:color w:val="000000"/>
        </w:rPr>
      </w:pPr>
      <w:r w:rsidRPr="00C02CA8">
        <w:rPr>
          <w:color w:val="000000"/>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rsidR="00C02CA8" w:rsidRPr="00C02CA8" w:rsidRDefault="00C02CA8" w:rsidP="00C02CA8">
      <w:pPr>
        <w:pStyle w:val="af1"/>
        <w:numPr>
          <w:ilvl w:val="0"/>
          <w:numId w:val="12"/>
        </w:numPr>
        <w:shd w:val="clear" w:color="auto" w:fill="FFFFFF"/>
        <w:spacing w:before="0" w:beforeAutospacing="0" w:after="0" w:afterAutospacing="0" w:line="294" w:lineRule="atLeast"/>
        <w:ind w:left="0"/>
        <w:rPr>
          <w:color w:val="000000"/>
        </w:rPr>
      </w:pPr>
      <w:r w:rsidRPr="00C02CA8">
        <w:rPr>
          <w:color w:val="000000"/>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w:t>
      </w:r>
    </w:p>
    <w:p w:rsidR="00C02CA8" w:rsidRPr="00C02CA8" w:rsidRDefault="00C02CA8" w:rsidP="00C02CA8">
      <w:pPr>
        <w:pStyle w:val="af1"/>
        <w:numPr>
          <w:ilvl w:val="0"/>
          <w:numId w:val="12"/>
        </w:numPr>
        <w:shd w:val="clear" w:color="auto" w:fill="FFFFFF"/>
        <w:spacing w:before="0" w:beforeAutospacing="0" w:after="0" w:afterAutospacing="0" w:line="294" w:lineRule="atLeast"/>
        <w:ind w:left="0"/>
        <w:rPr>
          <w:color w:val="000000"/>
        </w:rPr>
      </w:pPr>
      <w:r w:rsidRPr="00C02CA8">
        <w:rPr>
          <w:color w:val="000000"/>
        </w:rPr>
        <w:t>универсальный характер законов логики математических рассуждений, их применимость во всех областях человеческой деятельности;</w:t>
      </w:r>
    </w:p>
    <w:p w:rsidR="00C02CA8" w:rsidRPr="00C02CA8" w:rsidRDefault="00C02CA8" w:rsidP="00C02CA8">
      <w:pPr>
        <w:pStyle w:val="af1"/>
        <w:numPr>
          <w:ilvl w:val="0"/>
          <w:numId w:val="12"/>
        </w:numPr>
        <w:shd w:val="clear" w:color="auto" w:fill="FFFFFF"/>
        <w:spacing w:before="0" w:beforeAutospacing="0" w:after="0" w:afterAutospacing="0" w:line="294" w:lineRule="atLeast"/>
        <w:ind w:left="0"/>
        <w:rPr>
          <w:color w:val="000000"/>
        </w:rPr>
      </w:pPr>
      <w:r w:rsidRPr="00C02CA8">
        <w:rPr>
          <w:color w:val="000000"/>
        </w:rPr>
        <w:t>вероятностный характер различных процессов окружающего мира;</w:t>
      </w:r>
    </w:p>
    <w:p w:rsidR="00C02CA8" w:rsidRPr="00C02CA8" w:rsidRDefault="00C02CA8" w:rsidP="00C02CA8">
      <w:pPr>
        <w:pStyle w:val="af1"/>
        <w:numPr>
          <w:ilvl w:val="0"/>
          <w:numId w:val="12"/>
        </w:numPr>
        <w:shd w:val="clear" w:color="auto" w:fill="FFFFFF"/>
        <w:spacing w:before="0" w:beforeAutospacing="0" w:after="0" w:afterAutospacing="0" w:line="294" w:lineRule="atLeast"/>
        <w:ind w:left="0"/>
        <w:rPr>
          <w:color w:val="000000"/>
        </w:rPr>
      </w:pPr>
      <w:r w:rsidRPr="00C02CA8">
        <w:rPr>
          <w:color w:val="000000"/>
        </w:rPr>
        <w:t>роль аксиоматики в математике; возможность построения математических теорий на аксиоматической основе.</w:t>
      </w:r>
    </w:p>
    <w:p w:rsidR="00C02CA8" w:rsidRPr="00C02CA8" w:rsidRDefault="00C02CA8" w:rsidP="00C02CA8">
      <w:pPr>
        <w:pStyle w:val="af1"/>
        <w:shd w:val="clear" w:color="auto" w:fill="FFFFFF"/>
        <w:spacing w:before="0" w:beforeAutospacing="0" w:after="0" w:afterAutospacing="0" w:line="294" w:lineRule="atLeast"/>
        <w:jc w:val="center"/>
        <w:rPr>
          <w:color w:val="000000"/>
        </w:rPr>
      </w:pPr>
      <w:r w:rsidRPr="00C02CA8">
        <w:rPr>
          <w:i/>
          <w:iCs/>
          <w:color w:val="000000"/>
        </w:rPr>
        <w:t>Тема: Числовые и буквенные выражения. Начала математического анализа.</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Учащийся должен уметь:</w:t>
      </w:r>
    </w:p>
    <w:p w:rsidR="00C02CA8" w:rsidRPr="00C02CA8" w:rsidRDefault="00C02CA8" w:rsidP="00C02CA8">
      <w:pPr>
        <w:pStyle w:val="af1"/>
        <w:numPr>
          <w:ilvl w:val="0"/>
          <w:numId w:val="13"/>
        </w:numPr>
        <w:shd w:val="clear" w:color="auto" w:fill="FFFFFF"/>
        <w:spacing w:before="0" w:beforeAutospacing="0" w:after="0" w:afterAutospacing="0" w:line="294" w:lineRule="atLeast"/>
        <w:ind w:left="0"/>
        <w:rPr>
          <w:color w:val="000000"/>
        </w:rPr>
      </w:pPr>
      <w:r w:rsidRPr="00C02CA8">
        <w:rPr>
          <w:color w:val="000000"/>
        </w:rPr>
        <w:t>выполнять арифметические действия, сочетая устные и письменные приёмы, применение вычислительных устройств; находить значение корня натуральной степени, используя при необходимости вычислительные устройства; пользоваться оценкой и прикидкой при практических расчётах; выполнять действия с комплексными числами, пользоваться геометрической интерпретацией комплексных чисел, в простейших случаях находить комплексные корни уравнений с действительными коэффициентами.</w:t>
      </w:r>
    </w:p>
    <w:p w:rsidR="00C02CA8" w:rsidRPr="00C02CA8" w:rsidRDefault="00C02CA8" w:rsidP="00C02CA8">
      <w:pPr>
        <w:pStyle w:val="af1"/>
        <w:numPr>
          <w:ilvl w:val="0"/>
          <w:numId w:val="14"/>
        </w:numPr>
        <w:shd w:val="clear" w:color="auto" w:fill="FFFFFF"/>
        <w:spacing w:before="0" w:beforeAutospacing="0" w:after="0" w:afterAutospacing="0" w:line="294" w:lineRule="atLeast"/>
        <w:ind w:left="0"/>
        <w:rPr>
          <w:color w:val="000000"/>
        </w:rPr>
      </w:pPr>
      <w:r w:rsidRPr="00C02CA8">
        <w:rPr>
          <w:color w:val="000000"/>
        </w:rPr>
        <w:t>проводить по известным формулам и правилам преобразования буквенных выражений, включающих степени и тригонометрические функции;</w:t>
      </w:r>
    </w:p>
    <w:p w:rsidR="00C02CA8" w:rsidRPr="00C02CA8" w:rsidRDefault="00C02CA8" w:rsidP="00C02CA8">
      <w:pPr>
        <w:pStyle w:val="af1"/>
        <w:numPr>
          <w:ilvl w:val="0"/>
          <w:numId w:val="14"/>
        </w:numPr>
        <w:shd w:val="clear" w:color="auto" w:fill="FFFFFF"/>
        <w:spacing w:before="0" w:beforeAutospacing="0" w:after="0" w:afterAutospacing="0" w:line="294" w:lineRule="atLeast"/>
        <w:ind w:left="0"/>
        <w:rPr>
          <w:color w:val="000000"/>
        </w:rPr>
      </w:pPr>
      <w:r w:rsidRPr="00C02CA8">
        <w:rPr>
          <w:color w:val="000000"/>
        </w:rPr>
        <w:t>вычислять значения числовых и буквенных выражений, осуществляя необходимые подстановки и преобразования.</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Использовать приобретённые знания и умения в практической деятельности и повседневной жизни для</w:t>
      </w:r>
      <w:r w:rsidRPr="00C02CA8">
        <w:rPr>
          <w:b/>
          <w:bCs/>
          <w:color w:val="000000"/>
        </w:rPr>
        <w:t> </w:t>
      </w:r>
      <w:r w:rsidRPr="00C02CA8">
        <w:rPr>
          <w:color w:val="000000"/>
        </w:rPr>
        <w:t>решения прикладных задач, в том числе социально-экономических и физических – на наибольшее и наименьшее значения, на нахождение скорости и ускорения.</w:t>
      </w:r>
    </w:p>
    <w:p w:rsidR="00C02CA8" w:rsidRPr="00C02CA8" w:rsidRDefault="00C02CA8" w:rsidP="00C02CA8">
      <w:pPr>
        <w:pStyle w:val="af1"/>
        <w:shd w:val="clear" w:color="auto" w:fill="FFFFFF"/>
        <w:spacing w:before="0" w:beforeAutospacing="0" w:after="0" w:afterAutospacing="0" w:line="294" w:lineRule="atLeast"/>
        <w:jc w:val="center"/>
        <w:rPr>
          <w:color w:val="000000"/>
        </w:rPr>
      </w:pPr>
      <w:r w:rsidRPr="00C02CA8">
        <w:rPr>
          <w:i/>
          <w:iCs/>
          <w:color w:val="000000"/>
        </w:rPr>
        <w:t>Тема: Уравнения и неравенства</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Учащийся должен уметь:</w:t>
      </w:r>
    </w:p>
    <w:p w:rsidR="00C02CA8" w:rsidRPr="00C02CA8" w:rsidRDefault="00C02CA8" w:rsidP="00C02CA8">
      <w:pPr>
        <w:pStyle w:val="af1"/>
        <w:numPr>
          <w:ilvl w:val="0"/>
          <w:numId w:val="15"/>
        </w:numPr>
        <w:shd w:val="clear" w:color="auto" w:fill="FFFFFF"/>
        <w:spacing w:before="0" w:beforeAutospacing="0" w:after="0" w:afterAutospacing="0" w:line="294" w:lineRule="atLeast"/>
        <w:ind w:left="0"/>
        <w:rPr>
          <w:color w:val="000000"/>
        </w:rPr>
      </w:pPr>
      <w:r w:rsidRPr="00C02CA8">
        <w:rPr>
          <w:color w:val="000000"/>
        </w:rPr>
        <w:t>решать тригонометрические уравнения и их системы;</w:t>
      </w:r>
    </w:p>
    <w:p w:rsidR="00C02CA8" w:rsidRPr="00C02CA8" w:rsidRDefault="00C02CA8" w:rsidP="00C02CA8">
      <w:pPr>
        <w:pStyle w:val="af1"/>
        <w:numPr>
          <w:ilvl w:val="0"/>
          <w:numId w:val="15"/>
        </w:numPr>
        <w:shd w:val="clear" w:color="auto" w:fill="FFFFFF"/>
        <w:spacing w:before="0" w:beforeAutospacing="0" w:after="0" w:afterAutospacing="0" w:line="294" w:lineRule="atLeast"/>
        <w:ind w:left="0"/>
        <w:rPr>
          <w:color w:val="000000"/>
        </w:rPr>
      </w:pPr>
      <w:r w:rsidRPr="00C02CA8">
        <w:rPr>
          <w:color w:val="000000"/>
        </w:rPr>
        <w:t>составлять уравнения и неравенства по условию задачи;</w:t>
      </w:r>
    </w:p>
    <w:p w:rsidR="00C02CA8" w:rsidRPr="00C02CA8" w:rsidRDefault="00C02CA8" w:rsidP="00C02CA8">
      <w:pPr>
        <w:pStyle w:val="af1"/>
        <w:numPr>
          <w:ilvl w:val="0"/>
          <w:numId w:val="15"/>
        </w:numPr>
        <w:shd w:val="clear" w:color="auto" w:fill="FFFFFF"/>
        <w:spacing w:before="0" w:beforeAutospacing="0" w:after="0" w:afterAutospacing="0" w:line="294" w:lineRule="atLeast"/>
        <w:ind w:left="0"/>
        <w:rPr>
          <w:color w:val="000000"/>
        </w:rPr>
      </w:pPr>
      <w:r w:rsidRPr="00C02CA8">
        <w:rPr>
          <w:color w:val="000000"/>
        </w:rPr>
        <w:t>использовать для приближенного решения уравнений и неравенств графический метод;</w:t>
      </w:r>
    </w:p>
    <w:p w:rsidR="00C02CA8" w:rsidRPr="00C02CA8" w:rsidRDefault="00C02CA8" w:rsidP="00C02CA8">
      <w:pPr>
        <w:pStyle w:val="af1"/>
        <w:numPr>
          <w:ilvl w:val="0"/>
          <w:numId w:val="15"/>
        </w:numPr>
        <w:shd w:val="clear" w:color="auto" w:fill="FFFFFF"/>
        <w:spacing w:before="0" w:beforeAutospacing="0" w:after="0" w:afterAutospacing="0" w:line="294" w:lineRule="atLeast"/>
        <w:ind w:left="0"/>
        <w:rPr>
          <w:color w:val="000000"/>
        </w:rPr>
      </w:pPr>
      <w:r w:rsidRPr="00C02CA8">
        <w:rPr>
          <w:color w:val="000000"/>
        </w:rPr>
        <w:t>изображать на координатной плоскости множества решений простейших уравнений и их систем.</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Использовать приобретённые знания и умения в практической деятельности и повседневной жизни для</w:t>
      </w:r>
      <w:r w:rsidRPr="00C02CA8">
        <w:rPr>
          <w:b/>
          <w:bCs/>
          <w:color w:val="000000"/>
        </w:rPr>
        <w:t> </w:t>
      </w:r>
      <w:r w:rsidRPr="00C02CA8">
        <w:rPr>
          <w:color w:val="000000"/>
        </w:rPr>
        <w:t>построения и исследования простейших математических моделей.</w:t>
      </w:r>
    </w:p>
    <w:p w:rsidR="00C02CA8" w:rsidRPr="00C02CA8" w:rsidRDefault="00C02CA8" w:rsidP="00C02CA8">
      <w:pPr>
        <w:pStyle w:val="af1"/>
        <w:shd w:val="clear" w:color="auto" w:fill="FFFFFF"/>
        <w:spacing w:before="0" w:beforeAutospacing="0" w:after="0" w:afterAutospacing="0" w:line="294" w:lineRule="atLeast"/>
        <w:jc w:val="center"/>
        <w:rPr>
          <w:color w:val="000000"/>
        </w:rPr>
      </w:pPr>
      <w:r w:rsidRPr="00C02CA8">
        <w:rPr>
          <w:i/>
          <w:iCs/>
          <w:color w:val="000000"/>
        </w:rPr>
        <w:t>Тема: Функции и графики</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Учащийся должен уметь:</w:t>
      </w:r>
    </w:p>
    <w:p w:rsidR="00C02CA8" w:rsidRPr="00C02CA8" w:rsidRDefault="00C02CA8" w:rsidP="00C02CA8">
      <w:pPr>
        <w:pStyle w:val="af1"/>
        <w:numPr>
          <w:ilvl w:val="0"/>
          <w:numId w:val="16"/>
        </w:numPr>
        <w:shd w:val="clear" w:color="auto" w:fill="FFFFFF"/>
        <w:spacing w:before="0" w:beforeAutospacing="0" w:after="0" w:afterAutospacing="0" w:line="294" w:lineRule="atLeast"/>
        <w:ind w:left="0"/>
        <w:rPr>
          <w:color w:val="000000"/>
        </w:rPr>
      </w:pPr>
      <w:r w:rsidRPr="00C02CA8">
        <w:rPr>
          <w:color w:val="000000"/>
        </w:rPr>
        <w:t>определять значение функции по значению аргумента при различных способах задания функции;</w:t>
      </w:r>
    </w:p>
    <w:p w:rsidR="00C02CA8" w:rsidRPr="00C02CA8" w:rsidRDefault="00C02CA8" w:rsidP="00C02CA8">
      <w:pPr>
        <w:pStyle w:val="af1"/>
        <w:numPr>
          <w:ilvl w:val="0"/>
          <w:numId w:val="16"/>
        </w:numPr>
        <w:shd w:val="clear" w:color="auto" w:fill="FFFFFF"/>
        <w:spacing w:before="0" w:beforeAutospacing="0" w:after="0" w:afterAutospacing="0" w:line="294" w:lineRule="atLeast"/>
        <w:ind w:left="0"/>
        <w:rPr>
          <w:color w:val="000000"/>
        </w:rPr>
      </w:pPr>
      <w:r w:rsidRPr="00C02CA8">
        <w:rPr>
          <w:color w:val="000000"/>
        </w:rPr>
        <w:lastRenderedPageBreak/>
        <w:t>строить графики изученных функций;</w:t>
      </w:r>
    </w:p>
    <w:p w:rsidR="00C02CA8" w:rsidRPr="00C02CA8" w:rsidRDefault="00C02CA8" w:rsidP="00C02CA8">
      <w:pPr>
        <w:pStyle w:val="af1"/>
        <w:numPr>
          <w:ilvl w:val="0"/>
          <w:numId w:val="16"/>
        </w:numPr>
        <w:shd w:val="clear" w:color="auto" w:fill="FFFFFF"/>
        <w:spacing w:before="0" w:beforeAutospacing="0" w:after="0" w:afterAutospacing="0" w:line="294" w:lineRule="atLeast"/>
        <w:ind w:left="0"/>
        <w:rPr>
          <w:color w:val="000000"/>
        </w:rPr>
      </w:pPr>
      <w:r w:rsidRPr="00C02CA8">
        <w:rPr>
          <w:color w:val="000000"/>
        </w:rPr>
        <w:t>описывать по графику и в простейших случаях по формуле поведение и свойства функций, находить по графику функции наибольшее и наименьшее значения;</w:t>
      </w:r>
    </w:p>
    <w:p w:rsidR="00C02CA8" w:rsidRPr="00C02CA8" w:rsidRDefault="00C02CA8" w:rsidP="00C02CA8">
      <w:pPr>
        <w:pStyle w:val="af1"/>
        <w:numPr>
          <w:ilvl w:val="0"/>
          <w:numId w:val="16"/>
        </w:numPr>
        <w:shd w:val="clear" w:color="auto" w:fill="FFFFFF"/>
        <w:spacing w:before="0" w:beforeAutospacing="0" w:after="0" w:afterAutospacing="0" w:line="294" w:lineRule="atLeast"/>
        <w:ind w:left="0"/>
        <w:rPr>
          <w:color w:val="000000"/>
        </w:rPr>
      </w:pPr>
      <w:r w:rsidRPr="00C02CA8">
        <w:rPr>
          <w:color w:val="000000"/>
        </w:rPr>
        <w:t>решать уравнения, простейшие системы уравнений, используя свойства функций и их графиков.</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Использовать приобретённые знания и умения в практической деятельности и повседневной жизни для</w:t>
      </w:r>
      <w:r w:rsidRPr="00C02CA8">
        <w:rPr>
          <w:b/>
          <w:bCs/>
          <w:color w:val="000000"/>
        </w:rPr>
        <w:t> </w:t>
      </w:r>
      <w:r w:rsidRPr="00C02CA8">
        <w:rPr>
          <w:color w:val="000000"/>
        </w:rPr>
        <w:t>описания с помощью функций различных зависимостей, представления их графически, для интерпретации графиков.</w:t>
      </w:r>
    </w:p>
    <w:p w:rsidR="00C02CA8" w:rsidRPr="00C02CA8" w:rsidRDefault="00C02CA8" w:rsidP="00C02CA8">
      <w:pPr>
        <w:pStyle w:val="af1"/>
        <w:shd w:val="clear" w:color="auto" w:fill="FFFFFF"/>
        <w:spacing w:before="0" w:beforeAutospacing="0" w:after="0" w:afterAutospacing="0" w:line="294" w:lineRule="atLeast"/>
        <w:jc w:val="center"/>
        <w:rPr>
          <w:color w:val="000000"/>
        </w:rPr>
      </w:pPr>
      <w:r w:rsidRPr="00C02CA8">
        <w:rPr>
          <w:i/>
          <w:iCs/>
          <w:color w:val="000000"/>
        </w:rPr>
        <w:t>Тема:</w:t>
      </w:r>
      <w:r w:rsidRPr="00C02CA8">
        <w:rPr>
          <w:color w:val="000000"/>
        </w:rPr>
        <w:t> </w:t>
      </w:r>
      <w:r w:rsidRPr="00C02CA8">
        <w:rPr>
          <w:i/>
          <w:iCs/>
          <w:color w:val="000000"/>
        </w:rPr>
        <w:t>Элементы комбинаторики</w:t>
      </w:r>
    </w:p>
    <w:p w:rsidR="00C02CA8" w:rsidRPr="00C02CA8" w:rsidRDefault="00C02CA8" w:rsidP="00C02CA8">
      <w:pPr>
        <w:pStyle w:val="af1"/>
        <w:shd w:val="clear" w:color="auto" w:fill="FFFFFF"/>
        <w:spacing w:before="0" w:beforeAutospacing="0" w:after="0" w:afterAutospacing="0" w:line="294" w:lineRule="atLeast"/>
        <w:rPr>
          <w:color w:val="000000"/>
        </w:rPr>
      </w:pPr>
      <w:r w:rsidRPr="00C02CA8">
        <w:rPr>
          <w:color w:val="000000"/>
        </w:rPr>
        <w:t>Учащийся должен уметь:</w:t>
      </w:r>
    </w:p>
    <w:p w:rsidR="00C02CA8" w:rsidRPr="00C02CA8" w:rsidRDefault="00C02CA8" w:rsidP="00C02CA8">
      <w:pPr>
        <w:pStyle w:val="af1"/>
        <w:numPr>
          <w:ilvl w:val="0"/>
          <w:numId w:val="17"/>
        </w:numPr>
        <w:shd w:val="clear" w:color="auto" w:fill="FFFFFF"/>
        <w:spacing w:before="0" w:beforeAutospacing="0" w:after="0" w:afterAutospacing="0" w:line="294" w:lineRule="atLeast"/>
        <w:ind w:left="0"/>
        <w:rPr>
          <w:color w:val="000000"/>
        </w:rPr>
      </w:pPr>
      <w:r w:rsidRPr="00C02CA8">
        <w:rPr>
          <w:color w:val="000000"/>
        </w:rPr>
        <w:t>решать простейшие комбинаторные задачи методом перебора, а также с использованием известных формул, треугольника Паскаля; вычислять коэффициенты бинома Ньютона по формуле и с использованием треугольника Паскаля</w:t>
      </w:r>
    </w:p>
    <w:p w:rsidR="00C02CA8" w:rsidRPr="00C02CA8" w:rsidRDefault="00C02CA8" w:rsidP="00C02CA8">
      <w:pPr>
        <w:pStyle w:val="af1"/>
        <w:numPr>
          <w:ilvl w:val="0"/>
          <w:numId w:val="17"/>
        </w:numPr>
        <w:shd w:val="clear" w:color="auto" w:fill="FFFFFF"/>
        <w:spacing w:before="0" w:beforeAutospacing="0" w:after="0" w:afterAutospacing="0" w:line="294" w:lineRule="atLeast"/>
        <w:ind w:left="0"/>
        <w:rPr>
          <w:color w:val="000000"/>
        </w:rPr>
      </w:pPr>
      <w:r w:rsidRPr="00C02CA8">
        <w:rPr>
          <w:color w:val="000000"/>
        </w:rPr>
        <w:t>использовать приобретенные знания и умения в практической деятельности и повседневной жизни для:</w:t>
      </w:r>
    </w:p>
    <w:p w:rsidR="00C02CA8" w:rsidRDefault="00C02CA8" w:rsidP="00C02CA8">
      <w:pPr>
        <w:pStyle w:val="af1"/>
        <w:numPr>
          <w:ilvl w:val="0"/>
          <w:numId w:val="17"/>
        </w:numPr>
        <w:shd w:val="clear" w:color="auto" w:fill="FFFFFF"/>
        <w:spacing w:before="0" w:beforeAutospacing="0" w:after="0" w:afterAutospacing="0" w:line="294" w:lineRule="atLeast"/>
        <w:ind w:left="0"/>
        <w:rPr>
          <w:color w:val="000000"/>
        </w:rPr>
      </w:pPr>
      <w:r w:rsidRPr="00C02CA8">
        <w:rPr>
          <w:color w:val="000000"/>
        </w:rPr>
        <w:t>анализа реальных числовых данных, представленных в виде диаграмм, графиков.</w:t>
      </w:r>
    </w:p>
    <w:p w:rsidR="00F773B0" w:rsidRPr="00F773B0" w:rsidRDefault="00F773B0" w:rsidP="00F773B0">
      <w:pPr>
        <w:pStyle w:val="af1"/>
        <w:shd w:val="clear" w:color="auto" w:fill="FFFFFF"/>
        <w:spacing w:before="0" w:beforeAutospacing="0" w:after="0" w:afterAutospacing="0"/>
        <w:rPr>
          <w:color w:val="000000"/>
        </w:rPr>
      </w:pP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В 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«предоставлять каждому обучающемуся возможность достижения уровня математических знаний, необходимого для дальнейшей успешной жизни в обществе»;</w:t>
      </w:r>
      <w:r>
        <w:rPr>
          <w:rFonts w:ascii="Times New Roman" w:eastAsia="Times New Roman" w:hAnsi="Times New Roman"/>
          <w:color w:val="000000"/>
          <w:sz w:val="24"/>
          <w:szCs w:val="24"/>
          <w:lang w:eastAsia="ru-RU"/>
        </w:rPr>
        <w:t xml:space="preserve"> </w:t>
      </w:r>
      <w:r w:rsidRPr="00F773B0">
        <w:rPr>
          <w:rFonts w:ascii="Times New Roman" w:eastAsia="Times New Roman" w:hAnsi="Times New Roman"/>
          <w:color w:val="000000"/>
          <w:sz w:val="24"/>
          <w:szCs w:val="24"/>
          <w:lang w:eastAsia="ru-RU"/>
        </w:rPr>
        <w:t>«обеспечивать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w:t>
      </w:r>
      <w:r>
        <w:rPr>
          <w:rFonts w:ascii="Times New Roman" w:eastAsia="Times New Roman" w:hAnsi="Times New Roman"/>
          <w:color w:val="000000"/>
          <w:sz w:val="24"/>
          <w:szCs w:val="24"/>
          <w:lang w:eastAsia="ru-RU"/>
        </w:rPr>
        <w:t xml:space="preserve"> </w:t>
      </w:r>
      <w:r w:rsidRPr="00F773B0">
        <w:rPr>
          <w:rFonts w:ascii="Times New Roman" w:eastAsia="Times New Roman" w:hAnsi="Times New Roman"/>
          <w:color w:val="000000"/>
          <w:sz w:val="24"/>
          <w:szCs w:val="24"/>
          <w:lang w:eastAsia="ru-RU"/>
        </w:rPr>
        <w:t>«в основном общем и среднем общем образовании необходимо предусмотреть подготовку обучающихся в соответствии с их запросами к уровню подготовки в сфере математического образования».</w:t>
      </w:r>
    </w:p>
    <w:p w:rsidR="00F773B0" w:rsidRPr="00F773B0" w:rsidRDefault="00F773B0" w:rsidP="00F773B0">
      <w:pPr>
        <w:spacing w:after="0" w:line="240" w:lineRule="auto"/>
        <w:ind w:firstLine="708"/>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Соответственно, выделяются три направления требований к результатам математического образования:</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1) практико-ориентированное математическое образование (математика для жизни);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2) математика для использования в профессии;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3) 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 областях.</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Эти направления реализуются в двух блоках требований к результатам математического образования.</w:t>
      </w:r>
    </w:p>
    <w:p w:rsidR="00875AA0" w:rsidRDefault="00875AA0" w:rsidP="00F773B0">
      <w:pPr>
        <w:spacing w:after="0" w:line="240" w:lineRule="auto"/>
        <w:ind w:firstLine="708"/>
        <w:rPr>
          <w:rFonts w:ascii="Times New Roman" w:eastAsia="Times New Roman" w:hAnsi="Times New Roman"/>
          <w:color w:val="000000"/>
          <w:sz w:val="24"/>
          <w:szCs w:val="24"/>
          <w:lang w:eastAsia="ru-RU"/>
        </w:rPr>
      </w:pPr>
    </w:p>
    <w:p w:rsidR="00F773B0" w:rsidRPr="00F773B0" w:rsidRDefault="00F773B0" w:rsidP="00F773B0">
      <w:pPr>
        <w:spacing w:after="0" w:line="240" w:lineRule="auto"/>
        <w:ind w:firstLine="708"/>
        <w:rPr>
          <w:rFonts w:ascii="Times New Roman" w:eastAsia="Times New Roman" w:hAnsi="Times New Roman"/>
          <w:b/>
          <w:color w:val="000000"/>
          <w:sz w:val="24"/>
          <w:szCs w:val="24"/>
          <w:lang w:eastAsia="ru-RU"/>
        </w:rPr>
      </w:pPr>
      <w:r w:rsidRPr="00F773B0">
        <w:rPr>
          <w:rFonts w:ascii="Times New Roman" w:eastAsia="Times New Roman" w:hAnsi="Times New Roman"/>
          <w:b/>
          <w:color w:val="000000"/>
          <w:sz w:val="24"/>
          <w:szCs w:val="24"/>
          <w:lang w:eastAsia="ru-RU"/>
        </w:rPr>
        <w:t>На углубленном уровне:</w:t>
      </w:r>
    </w:p>
    <w:p w:rsidR="00F773B0" w:rsidRPr="00F773B0" w:rsidRDefault="00875AA0" w:rsidP="00F773B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Выпускник научится в 10–м классе</w:t>
      </w:r>
      <w:r w:rsidR="00F773B0" w:rsidRPr="00F773B0">
        <w:rPr>
          <w:rFonts w:ascii="Times New Roman" w:eastAsia="Times New Roman" w:hAnsi="Times New Roman"/>
          <w:color w:val="000000"/>
          <w:sz w:val="24"/>
          <w:szCs w:val="24"/>
          <w:lang w:eastAsia="ru-RU"/>
        </w:rPr>
        <w:t>: для успешного продолжения образования по специальностям, связанным с прикладным использованием математики.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Выпускник получит возможность науч</w:t>
      </w:r>
      <w:r w:rsidR="00875AA0">
        <w:rPr>
          <w:rFonts w:ascii="Times New Roman" w:eastAsia="Times New Roman" w:hAnsi="Times New Roman"/>
          <w:color w:val="000000"/>
          <w:sz w:val="24"/>
          <w:szCs w:val="24"/>
          <w:lang w:eastAsia="ru-RU"/>
        </w:rPr>
        <w:t>иться в 10–м классе</w:t>
      </w:r>
      <w:r w:rsidRPr="00F773B0">
        <w:rPr>
          <w:rFonts w:ascii="Times New Roman" w:eastAsia="Times New Roman" w:hAnsi="Times New Roman"/>
          <w:color w:val="000000"/>
          <w:sz w:val="24"/>
          <w:szCs w:val="24"/>
          <w:lang w:eastAsia="ru-RU"/>
        </w:rPr>
        <w:t>: 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В соответствии с Федеральным законом «Об образовании в РФ» (ст. 12 п. 7) организации, осуществляющие образовательную деятельность, реализуют эти требования в образовательном процессе с учетом настоящей примерной основной образовательной программы как на основе учебно-методических комплектов соответствующего уровня, входящих в Федеральный перечень Министерства образования и науки Российской Федерации, так и с возможным использованием иных источников учебной информации (учебно-методические пособия, образовательные порталы и сайты и др.)</w:t>
      </w:r>
    </w:p>
    <w:p w:rsidR="00F773B0" w:rsidRPr="00F773B0" w:rsidRDefault="00F773B0" w:rsidP="00F773B0">
      <w:pPr>
        <w:spacing w:after="0" w:line="240" w:lineRule="auto"/>
        <w:ind w:firstLine="708"/>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lastRenderedPageBreak/>
        <w:t>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w:t>
      </w:r>
    </w:p>
    <w:p w:rsidR="00F773B0" w:rsidRPr="00F773B0" w:rsidRDefault="00F773B0" w:rsidP="00F773B0">
      <w:pPr>
        <w:spacing w:after="0" w:line="240" w:lineRule="auto"/>
        <w:ind w:firstLine="708"/>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Примерные программы содержат сравнительно новый для российской школы раздел «Вероятность и статистика». К этому разделу относятся также сведения из логики, комбинаторики и теории графов, значительно варьирующиеся в зависимости от типа программы.</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Во всех примерных программах большое внимание уделяется практико-ориентированным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w:t>
      </w:r>
    </w:p>
    <w:p w:rsidR="00F773B0" w:rsidRPr="00F773B0" w:rsidRDefault="00F773B0" w:rsidP="00F773B0">
      <w:pPr>
        <w:spacing w:after="0" w:line="240" w:lineRule="auto"/>
        <w:ind w:firstLine="708"/>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При изучении математики большое внимание уделяется развитию коммуникативных умений (формулировать,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 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границ применимости алгоритмов. Требования, сформулированные в разделе «Геометрия», в большей степени относятся к развитию пространственных представлений и графических методов, чем к формальному описанию стереометрических фактов.</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p>
    <w:p w:rsidR="00F773B0" w:rsidRPr="00F773B0" w:rsidRDefault="00F773B0" w:rsidP="00F773B0">
      <w:pPr>
        <w:spacing w:after="0" w:line="240" w:lineRule="auto"/>
        <w:rPr>
          <w:rFonts w:ascii="Times New Roman" w:eastAsia="Times New Roman" w:hAnsi="Times New Roman"/>
          <w:b/>
          <w:color w:val="000000"/>
          <w:sz w:val="24"/>
          <w:szCs w:val="24"/>
          <w:lang w:eastAsia="ru-RU"/>
        </w:rPr>
      </w:pPr>
      <w:r w:rsidRPr="00F773B0">
        <w:rPr>
          <w:rFonts w:ascii="Times New Roman" w:eastAsia="Times New Roman" w:hAnsi="Times New Roman"/>
          <w:b/>
          <w:color w:val="000000"/>
          <w:sz w:val="24"/>
          <w:szCs w:val="24"/>
          <w:lang w:eastAsia="ru-RU"/>
        </w:rPr>
        <w:t>Углубленный уровень</w:t>
      </w:r>
    </w:p>
    <w:p w:rsidR="00F773B0" w:rsidRPr="00F773B0" w:rsidRDefault="00F773B0" w:rsidP="00F773B0">
      <w:pPr>
        <w:spacing w:after="0" w:line="240" w:lineRule="auto"/>
        <w:rPr>
          <w:rFonts w:ascii="Times New Roman" w:eastAsia="Times New Roman" w:hAnsi="Times New Roman"/>
          <w:b/>
          <w:color w:val="000000"/>
          <w:sz w:val="24"/>
          <w:szCs w:val="24"/>
          <w:lang w:eastAsia="ru-RU"/>
        </w:rPr>
      </w:pPr>
      <w:r w:rsidRPr="00F773B0">
        <w:rPr>
          <w:rFonts w:ascii="Times New Roman" w:eastAsia="Times New Roman" w:hAnsi="Times New Roman"/>
          <w:b/>
          <w:color w:val="000000"/>
          <w:sz w:val="24"/>
          <w:szCs w:val="24"/>
          <w:lang w:eastAsia="ru-RU"/>
        </w:rPr>
        <w:t>Алгебра и начала анализа</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Повторение. Решение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 Решение задач с использованием градусной меры угла. Модуль числа и его свойства. Решение задач на движение и совместную работу, смеси и сплавы с помощью линейных, квадратных и дробно-рациональных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 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 Графическое решение уравнений и неравенств. Использование операций над множествами и высказываниями. Использование неравенств и систем неравенств с одной переменной, числовых промежутков, их объединений и пересечений. Применение при решении задач свойств арифметической и геометрической прогрессии, суммирования бесконечной сходящейся геометрической прогрессии.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Множества (числовые, геометрических фигур).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Конечные и бесконечные, счетные и несчетные множества.</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Истинные и ложные высказывания, операции над высказываниями. Алгебра высказываний. Связь высказываний с множествами. Кванторы существования и всеобщности.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Законы логики. Основные логические правила. Решение логических задач с использованием кругов Эйлера, основных логических правил.</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Умозаключения. Обоснования и доказательство в математике. Теоремы. Виды математических утверждений. Виды доказательств. Математическая индукция. Утверждения: обратное данному, противоположное, обратное противоположному данному. Признак и свойство, необходимые и достаточные условия.</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Основная теорема арифметики. Остатки и сравнения. Алгоритм Евклида. Китайская теорема об остатках. Малая теорема Ферма. q-</w:t>
      </w:r>
      <w:proofErr w:type="spellStart"/>
      <w:r w:rsidRPr="00F773B0">
        <w:rPr>
          <w:rFonts w:ascii="Times New Roman" w:eastAsia="Times New Roman" w:hAnsi="Times New Roman"/>
          <w:color w:val="000000"/>
          <w:sz w:val="24"/>
          <w:szCs w:val="24"/>
          <w:lang w:eastAsia="ru-RU"/>
        </w:rPr>
        <w:t>ичные</w:t>
      </w:r>
      <w:proofErr w:type="spellEnd"/>
      <w:r w:rsidRPr="00F773B0">
        <w:rPr>
          <w:rFonts w:ascii="Times New Roman" w:eastAsia="Times New Roman" w:hAnsi="Times New Roman"/>
          <w:color w:val="000000"/>
          <w:sz w:val="24"/>
          <w:szCs w:val="24"/>
          <w:lang w:eastAsia="ru-RU"/>
        </w:rPr>
        <w:t xml:space="preserve"> системы счисления. Функция Эйлера, число и сумма делителей натурального числа.</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lastRenderedPageBreak/>
        <w:t>Радианная мера угла, тригонометрическая окружность. Тригонометрические функции чисел и углов. Формулы приведения, сложения тригонометрических функций, формулы двойного и половинного аргумента. Преобразование суммы, разности в произведение тригонометрических функций, и наоборот.</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 xml:space="preserve">Нули функции, промежутки </w:t>
      </w:r>
      <w:proofErr w:type="spellStart"/>
      <w:r w:rsidRPr="00F773B0">
        <w:rPr>
          <w:rFonts w:ascii="Times New Roman" w:eastAsia="Times New Roman" w:hAnsi="Times New Roman"/>
          <w:color w:val="000000"/>
          <w:sz w:val="24"/>
          <w:szCs w:val="24"/>
          <w:lang w:eastAsia="ru-RU"/>
        </w:rPr>
        <w:t>знакопостоянства</w:t>
      </w:r>
      <w:proofErr w:type="spellEnd"/>
      <w:r w:rsidRPr="00F773B0">
        <w:rPr>
          <w:rFonts w:ascii="Times New Roman" w:eastAsia="Times New Roman" w:hAnsi="Times New Roman"/>
          <w:color w:val="000000"/>
          <w:sz w:val="24"/>
          <w:szCs w:val="24"/>
          <w:lang w:eastAsia="ru-RU"/>
        </w:rPr>
        <w:t>, монотонность. Наибольшее и наименьшее значение функции. Периодические функции и наименьший период. Четные и нечетные функции. Функции «дробная часть числа» и «целая часть числа» .</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Тригонометрические функции числового аргумента , , , . Свойства и графики тригонометрических функций.</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Обратные тригонометрические функции, их главные значения, свойства и графики. Тригонометрические уравнения. Однородные тригонометрические уравнения. Решение простейших тригонометрических неравенств. Простейшие системы тригонометрических уравнений.</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Степень с действительным показателем, свойства степени. Простейшие показательные уравнения и неравенства. Показательная функция и ее свойства и график. Число и функция .</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Логарифм, свойства логарифма. Десятичный и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Степенная функция и ее свойства и график. Иррациональные уравнения.</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Первичные представления о множестве комплексных чисел. Действия с комплексными числами. Комплексно сопряженные числа. Модуль и аргумент числа. Тригонометрическая форма комплексного числа. Решение уравнений в комплексных числах.</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Метод интервалов для решения неравенств. Преобразования графиков функций: сдвиг, умножение на число,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Системы показательных, логарифмических и иррациональных уравнений. Системы показательных, логарифмических и иррациональных неравенств.</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Взаимно обратные функции. Графики взаимно обратных функций.</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Уравнения, системы уравнений с параметром.</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 xml:space="preserve">Формула Бинома Ньютона. Решение уравнений степени выше 2 специальных видов. Теорема Виета, теорема Безу. Приводимые и неприводимые многочлены. Основная теорема алгебры. Симметрические многочлены. Целочисленные и </w:t>
      </w:r>
      <w:proofErr w:type="spellStart"/>
      <w:r w:rsidRPr="00F773B0">
        <w:rPr>
          <w:rFonts w:ascii="Times New Roman" w:eastAsia="Times New Roman" w:hAnsi="Times New Roman"/>
          <w:color w:val="000000"/>
          <w:sz w:val="24"/>
          <w:szCs w:val="24"/>
          <w:lang w:eastAsia="ru-RU"/>
        </w:rPr>
        <w:t>целозначные</w:t>
      </w:r>
      <w:proofErr w:type="spellEnd"/>
      <w:r w:rsidRPr="00F773B0">
        <w:rPr>
          <w:rFonts w:ascii="Times New Roman" w:eastAsia="Times New Roman" w:hAnsi="Times New Roman"/>
          <w:color w:val="000000"/>
          <w:sz w:val="24"/>
          <w:szCs w:val="24"/>
          <w:lang w:eastAsia="ru-RU"/>
        </w:rPr>
        <w:t xml:space="preserve"> многочлены.</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proofErr w:type="spellStart"/>
      <w:r w:rsidRPr="00F773B0">
        <w:rPr>
          <w:rFonts w:ascii="Times New Roman" w:eastAsia="Times New Roman" w:hAnsi="Times New Roman"/>
          <w:color w:val="000000"/>
          <w:sz w:val="24"/>
          <w:szCs w:val="24"/>
          <w:lang w:eastAsia="ru-RU"/>
        </w:rPr>
        <w:t>Диофантовы</w:t>
      </w:r>
      <w:proofErr w:type="spellEnd"/>
      <w:r w:rsidRPr="00F773B0">
        <w:rPr>
          <w:rFonts w:ascii="Times New Roman" w:eastAsia="Times New Roman" w:hAnsi="Times New Roman"/>
          <w:color w:val="000000"/>
          <w:sz w:val="24"/>
          <w:szCs w:val="24"/>
          <w:lang w:eastAsia="ru-RU"/>
        </w:rPr>
        <w:t xml:space="preserve"> уравнения. Цепные дроби. Теорема Ферма о сумме квадратов.</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Суммы и ряды, методы суммирования и признаки сходимости.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Теоремы о приближении действительных чисел рациональными.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Множества на координатной плоскости.</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Неравенство Коши–</w:t>
      </w:r>
      <w:proofErr w:type="spellStart"/>
      <w:r w:rsidRPr="00F773B0">
        <w:rPr>
          <w:rFonts w:ascii="Times New Roman" w:eastAsia="Times New Roman" w:hAnsi="Times New Roman"/>
          <w:color w:val="000000"/>
          <w:sz w:val="24"/>
          <w:szCs w:val="24"/>
          <w:lang w:eastAsia="ru-RU"/>
        </w:rPr>
        <w:t>Буняковского</w:t>
      </w:r>
      <w:proofErr w:type="spellEnd"/>
      <w:r w:rsidRPr="00F773B0">
        <w:rPr>
          <w:rFonts w:ascii="Times New Roman" w:eastAsia="Times New Roman" w:hAnsi="Times New Roman"/>
          <w:color w:val="000000"/>
          <w:sz w:val="24"/>
          <w:szCs w:val="24"/>
          <w:lang w:eastAsia="ru-RU"/>
        </w:rPr>
        <w:t xml:space="preserve">, неравенство </w:t>
      </w:r>
      <w:proofErr w:type="spellStart"/>
      <w:r w:rsidRPr="00F773B0">
        <w:rPr>
          <w:rFonts w:ascii="Times New Roman" w:eastAsia="Times New Roman" w:hAnsi="Times New Roman"/>
          <w:color w:val="000000"/>
          <w:sz w:val="24"/>
          <w:szCs w:val="24"/>
          <w:lang w:eastAsia="ru-RU"/>
        </w:rPr>
        <w:t>Йенсена</w:t>
      </w:r>
      <w:proofErr w:type="spellEnd"/>
      <w:r w:rsidRPr="00F773B0">
        <w:rPr>
          <w:rFonts w:ascii="Times New Roman" w:eastAsia="Times New Roman" w:hAnsi="Times New Roman"/>
          <w:color w:val="000000"/>
          <w:sz w:val="24"/>
          <w:szCs w:val="24"/>
          <w:lang w:eastAsia="ru-RU"/>
        </w:rPr>
        <w:t>, неравенства о средних.</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Понятие предела функции в точке. Понятие предела функции в бесконечности. Асимптоты графика функции. Сравнение бесконечно малых и бесконечно больших. Непрерывность функции. Свойства непрерывных функций. Теорема Вейерштрасса.</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Дифференцируемость функции. Производная функции в точке. Касательная к графику функции. Геометрический и физический смысл производной. Применение производной в физике. Производные элементарных функций. Правила дифференцирования.</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Вторая производная, ее геометрический и физический смысл.</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Точки экстремума (максимума и минимума). Исследование элементарных функций на точки экстремума, наибольшее и наименьшее значение с помощью производной. Построение графиков функций с помощью производных. Применение производной при решении задач. Нахождение экстремумов функций нескольких переменных.</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lastRenderedPageBreak/>
        <w:t>Первообразная. Неопределенный интеграл. Первообразные элементарных функций. Площадь криволинейной трапеции. Формула Ньютона-Лейбница. Определенный интеграл. Вычисление площадей плоских фигур и объемов тел вращения с помощью интеграла..</w:t>
      </w:r>
    </w:p>
    <w:p w:rsidR="00F773B0" w:rsidRPr="00F773B0" w:rsidRDefault="00F773B0" w:rsidP="00F773B0">
      <w:pPr>
        <w:spacing w:after="0" w:line="240" w:lineRule="auto"/>
        <w:rPr>
          <w:rFonts w:ascii="Times New Roman" w:eastAsia="Times New Roman" w:hAnsi="Times New Roman"/>
          <w:color w:val="000000"/>
          <w:sz w:val="24"/>
          <w:szCs w:val="24"/>
          <w:lang w:eastAsia="ru-RU"/>
        </w:rPr>
      </w:pPr>
      <w:r w:rsidRPr="00F773B0">
        <w:rPr>
          <w:rFonts w:ascii="Times New Roman" w:eastAsia="Times New Roman" w:hAnsi="Times New Roman"/>
          <w:color w:val="000000"/>
          <w:sz w:val="24"/>
          <w:szCs w:val="24"/>
          <w:lang w:eastAsia="ru-RU"/>
        </w:rPr>
        <w:t>Методы решения функциональных уравнений и неравенств.</w:t>
      </w:r>
    </w:p>
    <w:p w:rsidR="000B44DF" w:rsidRDefault="000B44DF" w:rsidP="00F773B0">
      <w:pPr>
        <w:pStyle w:val="ConsPlusNormal"/>
        <w:rPr>
          <w:rFonts w:ascii="Times New Roman" w:hAnsi="Times New Roman" w:cs="Times New Roman"/>
          <w:b/>
          <w:sz w:val="22"/>
          <w:szCs w:val="22"/>
        </w:rPr>
      </w:pPr>
    </w:p>
    <w:p w:rsidR="006C2E03" w:rsidRPr="006C2E03" w:rsidRDefault="006C2E03" w:rsidP="006C2E03">
      <w:pPr>
        <w:pStyle w:val="ConsPlusNormal"/>
        <w:jc w:val="center"/>
        <w:rPr>
          <w:rFonts w:ascii="Times New Roman" w:hAnsi="Times New Roman" w:cs="Times New Roman"/>
          <w:b/>
          <w:sz w:val="22"/>
          <w:szCs w:val="22"/>
        </w:rPr>
      </w:pPr>
      <w:r w:rsidRPr="006C2E03">
        <w:rPr>
          <w:rFonts w:ascii="Times New Roman" w:hAnsi="Times New Roman" w:cs="Times New Roman"/>
          <w:b/>
          <w:sz w:val="22"/>
          <w:szCs w:val="22"/>
        </w:rPr>
        <w:t>Содержание программы.</w:t>
      </w:r>
    </w:p>
    <w:p w:rsidR="006C2E03" w:rsidRPr="006C2E03" w:rsidRDefault="006C2E03" w:rsidP="00F773B0">
      <w:pPr>
        <w:pStyle w:val="ConsPlusNormal"/>
        <w:rPr>
          <w:rFonts w:ascii="Times New Roman" w:hAnsi="Times New Roman" w:cs="Times New Roman"/>
          <w:sz w:val="22"/>
          <w:szCs w:val="22"/>
        </w:rPr>
      </w:pPr>
    </w:p>
    <w:p w:rsidR="006C2E03" w:rsidRPr="006C2E03" w:rsidRDefault="006C2E03" w:rsidP="00F773B0">
      <w:pPr>
        <w:pStyle w:val="a8"/>
        <w:numPr>
          <w:ilvl w:val="0"/>
          <w:numId w:val="1"/>
        </w:numPr>
        <w:rPr>
          <w:b/>
          <w:sz w:val="22"/>
          <w:szCs w:val="22"/>
        </w:rPr>
      </w:pPr>
      <w:r w:rsidRPr="006C2E03">
        <w:rPr>
          <w:b/>
          <w:sz w:val="22"/>
          <w:szCs w:val="22"/>
        </w:rPr>
        <w:t>Действительные числа. (12ч)</w:t>
      </w:r>
    </w:p>
    <w:p w:rsidR="006C2E03" w:rsidRPr="006C2E03" w:rsidRDefault="006C2E03" w:rsidP="00F773B0">
      <w:pPr>
        <w:spacing w:after="0" w:line="240" w:lineRule="auto"/>
        <w:rPr>
          <w:rFonts w:ascii="Times New Roman" w:hAnsi="Times New Roman"/>
        </w:rPr>
      </w:pPr>
      <w:r w:rsidRPr="006C2E03">
        <w:rPr>
          <w:rFonts w:ascii="Times New Roman" w:hAnsi="Times New Roman"/>
        </w:rPr>
        <w:t>Натуральные и целые числа. Делимость чисел. Основная теорема арифметики натуральных чисел. Рациональные, иррациональные, действительные числа, числовая прямая.  Числовые неравенства. Аксиоматика действительных чисел. Модуль действительного числа. Метод математической индукции.</w:t>
      </w:r>
    </w:p>
    <w:p w:rsidR="006C2E03" w:rsidRPr="006C2E03" w:rsidRDefault="00F773B0" w:rsidP="00F773B0">
      <w:pPr>
        <w:pStyle w:val="a8"/>
        <w:numPr>
          <w:ilvl w:val="0"/>
          <w:numId w:val="1"/>
        </w:numPr>
        <w:rPr>
          <w:b/>
          <w:sz w:val="22"/>
          <w:szCs w:val="22"/>
        </w:rPr>
      </w:pPr>
      <w:r>
        <w:rPr>
          <w:b/>
          <w:sz w:val="22"/>
          <w:szCs w:val="22"/>
        </w:rPr>
        <w:t>Числовые функции ( 10</w:t>
      </w:r>
      <w:r w:rsidR="006C2E03" w:rsidRPr="006C2E03">
        <w:rPr>
          <w:b/>
          <w:sz w:val="22"/>
          <w:szCs w:val="22"/>
        </w:rPr>
        <w:t xml:space="preserve"> ч)</w:t>
      </w:r>
    </w:p>
    <w:p w:rsidR="006C2E03" w:rsidRPr="006C2E03" w:rsidRDefault="006C2E03" w:rsidP="00F773B0">
      <w:pPr>
        <w:spacing w:after="0" w:line="240" w:lineRule="auto"/>
        <w:rPr>
          <w:rFonts w:ascii="Times New Roman" w:hAnsi="Times New Roman"/>
          <w:b/>
        </w:rPr>
      </w:pPr>
      <w:r w:rsidRPr="006C2E03">
        <w:rPr>
          <w:rFonts w:ascii="Times New Roman" w:hAnsi="Times New Roman"/>
        </w:rPr>
        <w:t xml:space="preserve">  Определение функции, способы ее задания. свойства функций. Периодические и обратные функции.</w:t>
      </w:r>
    </w:p>
    <w:p w:rsidR="006C2E03" w:rsidRPr="00F773B0" w:rsidRDefault="006C2E03" w:rsidP="00F773B0">
      <w:pPr>
        <w:pStyle w:val="a8"/>
        <w:numPr>
          <w:ilvl w:val="0"/>
          <w:numId w:val="1"/>
        </w:numPr>
        <w:rPr>
          <w:b/>
        </w:rPr>
      </w:pPr>
      <w:r w:rsidRPr="00F773B0">
        <w:rPr>
          <w:b/>
        </w:rPr>
        <w:t>Тригонометрические функции (24 ч)</w:t>
      </w:r>
    </w:p>
    <w:p w:rsidR="006C2E03" w:rsidRPr="006C2E03" w:rsidRDefault="006C2E03" w:rsidP="00F773B0">
      <w:pPr>
        <w:spacing w:after="0" w:line="240" w:lineRule="auto"/>
        <w:rPr>
          <w:rFonts w:ascii="Times New Roman" w:hAnsi="Times New Roman"/>
          <w:color w:val="C00000"/>
        </w:rPr>
      </w:pPr>
      <w:r w:rsidRPr="006C2E03">
        <w:rPr>
          <w:rFonts w:ascii="Times New Roman" w:hAnsi="Times New Roman"/>
          <w:color w:val="C00000"/>
        </w:rPr>
        <w:t xml:space="preserve"> </w:t>
      </w:r>
      <w:r w:rsidRPr="006C2E03">
        <w:rPr>
          <w:rFonts w:ascii="Times New Roman" w:hAnsi="Times New Roman"/>
        </w:rPr>
        <w:t>Числовая окружно</w:t>
      </w:r>
      <w:r w:rsidR="00F773B0">
        <w:rPr>
          <w:rFonts w:ascii="Times New Roman" w:hAnsi="Times New Roman"/>
        </w:rPr>
        <w:t xml:space="preserve">сть .на координатной плоскости. </w:t>
      </w:r>
      <w:r w:rsidRPr="006C2E03">
        <w:rPr>
          <w:rFonts w:ascii="Times New Roman" w:hAnsi="Times New Roman"/>
        </w:rPr>
        <w:t>Определение  синуса, косинуса, тангенса и котангенса. Тригонометрические функции числового   аргумента и  углового аргумента, их свойства и графики. Сжатие и растяжение графиков тригонометрических функций. Обратные тригонометрические функции.</w:t>
      </w:r>
    </w:p>
    <w:p w:rsidR="006C2E03" w:rsidRPr="00F773B0" w:rsidRDefault="006C2E03" w:rsidP="00F773B0">
      <w:pPr>
        <w:pStyle w:val="a8"/>
        <w:numPr>
          <w:ilvl w:val="0"/>
          <w:numId w:val="1"/>
        </w:numPr>
        <w:rPr>
          <w:b/>
        </w:rPr>
      </w:pPr>
      <w:r w:rsidRPr="00F773B0">
        <w:rPr>
          <w:b/>
        </w:rPr>
        <w:t>Тригонометрические уравнения  и неравенства(11 ч)</w:t>
      </w:r>
    </w:p>
    <w:p w:rsidR="006C2E03" w:rsidRPr="006C2E03" w:rsidRDefault="006C2E03" w:rsidP="00F773B0">
      <w:pPr>
        <w:spacing w:after="0" w:line="240" w:lineRule="auto"/>
        <w:rPr>
          <w:rFonts w:ascii="Times New Roman" w:hAnsi="Times New Roman"/>
          <w:color w:val="C00000"/>
        </w:rPr>
      </w:pPr>
      <w:r w:rsidRPr="006C2E03">
        <w:rPr>
          <w:rFonts w:ascii="Times New Roman" w:hAnsi="Times New Roman"/>
        </w:rPr>
        <w:t xml:space="preserve"> Простейшие тригонометрические уравнения и неравенства.  Методы  решения тригонометрических уравнений: метод замены  переменной, разложение на множители, однородные тригонометрические уравнения</w:t>
      </w:r>
      <w:r w:rsidRPr="006C2E03">
        <w:rPr>
          <w:rFonts w:ascii="Times New Roman" w:hAnsi="Times New Roman"/>
          <w:color w:val="C00000"/>
        </w:rPr>
        <w:t>.</w:t>
      </w:r>
    </w:p>
    <w:p w:rsidR="006C2E03" w:rsidRPr="00F773B0" w:rsidRDefault="006C2E03" w:rsidP="00F773B0">
      <w:pPr>
        <w:pStyle w:val="a8"/>
        <w:numPr>
          <w:ilvl w:val="0"/>
          <w:numId w:val="1"/>
        </w:numPr>
        <w:rPr>
          <w:b/>
        </w:rPr>
      </w:pPr>
      <w:r w:rsidRPr="00F773B0">
        <w:rPr>
          <w:b/>
        </w:rPr>
        <w:t>Преобразование тригонометрических выражений (21 ч)</w:t>
      </w:r>
    </w:p>
    <w:p w:rsidR="006C2E03" w:rsidRPr="006C2E03" w:rsidRDefault="006C2E03" w:rsidP="00F773B0">
      <w:pPr>
        <w:spacing w:after="0" w:line="240" w:lineRule="auto"/>
        <w:rPr>
          <w:rFonts w:ascii="Times New Roman" w:hAnsi="Times New Roman"/>
          <w:b/>
        </w:rPr>
      </w:pPr>
      <w:r w:rsidRPr="006C2E03">
        <w:rPr>
          <w:rFonts w:ascii="Times New Roman" w:hAnsi="Times New Roman"/>
        </w:rPr>
        <w:t xml:space="preserve"> Формулы сложения, приведения, двойного аргумента,  понижения степени. Преобразование суммы тригонометрических функций в произведение и . произведения  в сумму. Методы  решения тригонометрических уравнений ( продолжение)</w:t>
      </w:r>
    </w:p>
    <w:p w:rsidR="006C2E03" w:rsidRPr="00F773B0" w:rsidRDefault="006C2E03" w:rsidP="00F773B0">
      <w:pPr>
        <w:pStyle w:val="a8"/>
        <w:numPr>
          <w:ilvl w:val="0"/>
          <w:numId w:val="1"/>
        </w:numPr>
        <w:rPr>
          <w:b/>
        </w:rPr>
      </w:pPr>
      <w:r w:rsidRPr="00F773B0">
        <w:rPr>
          <w:b/>
        </w:rPr>
        <w:t>Комплексные числа (9)</w:t>
      </w:r>
    </w:p>
    <w:p w:rsidR="006C2E03" w:rsidRPr="006C2E03" w:rsidRDefault="006C2E03" w:rsidP="00F773B0">
      <w:pPr>
        <w:spacing w:after="0" w:line="240" w:lineRule="auto"/>
        <w:rPr>
          <w:rFonts w:ascii="Times New Roman" w:hAnsi="Times New Roman"/>
        </w:rPr>
      </w:pPr>
      <w:r w:rsidRPr="006C2E03">
        <w:rPr>
          <w:rFonts w:ascii="Times New Roman" w:hAnsi="Times New Roman"/>
          <w:b/>
        </w:rPr>
        <w:t xml:space="preserve"> </w:t>
      </w:r>
      <w:r w:rsidRPr="006C2E03">
        <w:rPr>
          <w:rFonts w:ascii="Times New Roman" w:hAnsi="Times New Roman"/>
        </w:rPr>
        <w:t>Комплексные числа и арифметические операции над ними</w:t>
      </w:r>
      <w:r w:rsidRPr="006C2E03">
        <w:rPr>
          <w:rFonts w:ascii="Times New Roman" w:hAnsi="Times New Roman"/>
          <w:b/>
        </w:rPr>
        <w:t>.</w:t>
      </w:r>
      <w:r w:rsidRPr="006C2E03">
        <w:rPr>
          <w:rFonts w:ascii="Times New Roman" w:hAnsi="Times New Roman"/>
        </w:rPr>
        <w:t xml:space="preserve"> Комплексные числа и координатная плоскость.</w:t>
      </w:r>
      <w:r w:rsidRPr="006C2E03">
        <w:rPr>
          <w:rFonts w:ascii="Times New Roman" w:hAnsi="Times New Roman"/>
          <w:b/>
        </w:rPr>
        <w:t xml:space="preserve"> </w:t>
      </w:r>
      <w:r w:rsidRPr="006C2E03">
        <w:rPr>
          <w:rFonts w:ascii="Times New Roman" w:hAnsi="Times New Roman"/>
        </w:rPr>
        <w:t>Тригонометрическая форма записи комплексного числа.  Комплексные числа и квадратные уравнения. Возведение комплексного числа в степень. Извлечение квадратного и кубического корня из комплексного числа.</w:t>
      </w:r>
    </w:p>
    <w:p w:rsidR="006C2E03" w:rsidRPr="00F773B0" w:rsidRDefault="006C2E03" w:rsidP="00F773B0">
      <w:pPr>
        <w:pStyle w:val="a8"/>
        <w:numPr>
          <w:ilvl w:val="0"/>
          <w:numId w:val="1"/>
        </w:numPr>
      </w:pPr>
      <w:r w:rsidRPr="00F773B0">
        <w:rPr>
          <w:b/>
        </w:rPr>
        <w:t>Производная ( 29 ч)</w:t>
      </w:r>
    </w:p>
    <w:p w:rsidR="006C2E03" w:rsidRPr="006C2E03" w:rsidRDefault="006C2E03" w:rsidP="00F773B0">
      <w:pPr>
        <w:spacing w:after="0" w:line="240" w:lineRule="auto"/>
        <w:rPr>
          <w:rFonts w:ascii="Times New Roman" w:hAnsi="Times New Roman"/>
        </w:rPr>
      </w:pPr>
      <w:r w:rsidRPr="006C2E03">
        <w:rPr>
          <w:rFonts w:ascii="Times New Roman" w:hAnsi="Times New Roman"/>
          <w:b/>
          <w:color w:val="C00000"/>
        </w:rPr>
        <w:t xml:space="preserve">  </w:t>
      </w:r>
      <w:r w:rsidRPr="006C2E03">
        <w:rPr>
          <w:rFonts w:ascii="Times New Roman" w:hAnsi="Times New Roman"/>
        </w:rPr>
        <w:t xml:space="preserve">Определение числовой последовательности, способы ее задания и свойства .   Предел числовой последовательности, свойства сходящихся последовательностей.. Сумма бесконечной геометрической прогрессии. </w:t>
      </w:r>
      <w:r w:rsidRPr="006C2E03">
        <w:rPr>
          <w:rFonts w:ascii="Times New Roman" w:hAnsi="Times New Roman"/>
          <w:color w:val="C00000"/>
        </w:rPr>
        <w:t xml:space="preserve"> </w:t>
      </w:r>
      <w:r w:rsidRPr="006C2E03">
        <w:rPr>
          <w:rFonts w:ascii="Times New Roman" w:hAnsi="Times New Roman"/>
        </w:rPr>
        <w:t>Предел функции на бесконечности  и  в точке.</w:t>
      </w:r>
    </w:p>
    <w:p w:rsidR="006C2E03" w:rsidRPr="006C2E03" w:rsidRDefault="006C2E03" w:rsidP="00F773B0">
      <w:pPr>
        <w:spacing w:after="0" w:line="240" w:lineRule="auto"/>
        <w:rPr>
          <w:rFonts w:ascii="Times New Roman" w:hAnsi="Times New Roman"/>
        </w:rPr>
      </w:pPr>
      <w:r w:rsidRPr="006C2E03">
        <w:rPr>
          <w:rFonts w:ascii="Times New Roman" w:hAnsi="Times New Roman"/>
        </w:rPr>
        <w:t xml:space="preserve"> Задачи, приводящие к понятию производной, определение производной, вычисления производных. Понятие производной п-</w:t>
      </w:r>
      <w:proofErr w:type="spellStart"/>
      <w:r w:rsidRPr="006C2E03">
        <w:rPr>
          <w:rFonts w:ascii="Times New Roman" w:hAnsi="Times New Roman"/>
        </w:rPr>
        <w:t>го</w:t>
      </w:r>
      <w:proofErr w:type="spellEnd"/>
      <w:r w:rsidRPr="006C2E03">
        <w:rPr>
          <w:rFonts w:ascii="Times New Roman" w:hAnsi="Times New Roman"/>
        </w:rPr>
        <w:t xml:space="preserve"> порядка. Дифференцирование сложной функции. Дифференцирование обратной  функции. Уравнение касательной к графику функции. </w:t>
      </w:r>
    </w:p>
    <w:p w:rsidR="006C2E03" w:rsidRPr="006C2E03" w:rsidRDefault="006C2E03" w:rsidP="00F773B0">
      <w:pPr>
        <w:spacing w:after="0" w:line="240" w:lineRule="auto"/>
        <w:rPr>
          <w:rFonts w:ascii="Times New Roman" w:hAnsi="Times New Roman"/>
        </w:rPr>
      </w:pPr>
      <w:r w:rsidRPr="006C2E03">
        <w:rPr>
          <w:rFonts w:ascii="Times New Roman" w:hAnsi="Times New Roman"/>
        </w:rPr>
        <w:t xml:space="preserve"> Применение производной для исследования функций на монотонность и экстремумы. Применение производной для доказательства тождеств и неравенств. Построение графиков функций. Применение производной  для отыскания наибольшего и наименьшего  значений непрерывной функции на промежутке. Задачи на оптимизацию.</w:t>
      </w:r>
    </w:p>
    <w:p w:rsidR="006C2E03" w:rsidRPr="00F773B0" w:rsidRDefault="006C2E03" w:rsidP="00F773B0">
      <w:pPr>
        <w:pStyle w:val="a8"/>
        <w:numPr>
          <w:ilvl w:val="0"/>
          <w:numId w:val="1"/>
        </w:numPr>
        <w:rPr>
          <w:b/>
        </w:rPr>
      </w:pPr>
      <w:r w:rsidRPr="00F773B0">
        <w:rPr>
          <w:b/>
        </w:rPr>
        <w:t>Комбинаторика и вероятность. (7ч.)</w:t>
      </w:r>
    </w:p>
    <w:p w:rsidR="006C2E03" w:rsidRPr="006C2E03" w:rsidRDefault="006C2E03" w:rsidP="00F773B0">
      <w:pPr>
        <w:spacing w:after="0" w:line="240" w:lineRule="auto"/>
        <w:rPr>
          <w:rFonts w:ascii="Times New Roman" w:hAnsi="Times New Roman"/>
        </w:rPr>
      </w:pPr>
      <w:r w:rsidRPr="006C2E03">
        <w:rPr>
          <w:rFonts w:ascii="Times New Roman" w:hAnsi="Times New Roman"/>
        </w:rPr>
        <w:t xml:space="preserve"> Правило умножения. Перестановки и факториалы. Выбор нескольких элементов. Сочетания и размещения. Бином Ньютона. Случайные события и вероятности</w:t>
      </w:r>
    </w:p>
    <w:p w:rsidR="006C2E03" w:rsidRPr="00F773B0" w:rsidRDefault="006C2E03" w:rsidP="00F773B0">
      <w:pPr>
        <w:pStyle w:val="a8"/>
        <w:numPr>
          <w:ilvl w:val="0"/>
          <w:numId w:val="1"/>
        </w:numPr>
      </w:pPr>
      <w:r w:rsidRPr="00F773B0">
        <w:rPr>
          <w:b/>
        </w:rPr>
        <w:t>Обобщающее повторение (9 ч</w:t>
      </w:r>
      <w:bookmarkStart w:id="1" w:name="Par4126"/>
      <w:bookmarkEnd w:id="1"/>
      <w:r w:rsidRPr="00F773B0">
        <w:rPr>
          <w:b/>
        </w:rPr>
        <w:t>)</w:t>
      </w:r>
    </w:p>
    <w:p w:rsidR="006C2E03" w:rsidRPr="006C2E03" w:rsidRDefault="006C2E03" w:rsidP="00F773B0">
      <w:pPr>
        <w:pStyle w:val="ConsPlusNormal"/>
        <w:jc w:val="both"/>
        <w:rPr>
          <w:rFonts w:ascii="Times New Roman" w:hAnsi="Times New Roman" w:cs="Times New Roman"/>
          <w:b/>
          <w:sz w:val="22"/>
          <w:szCs w:val="22"/>
        </w:rPr>
      </w:pPr>
    </w:p>
    <w:p w:rsidR="00875AA0" w:rsidRPr="00875AA0" w:rsidRDefault="00875AA0" w:rsidP="00875AA0">
      <w:pPr>
        <w:spacing w:after="0" w:line="240" w:lineRule="auto"/>
        <w:jc w:val="center"/>
        <w:rPr>
          <w:rFonts w:ascii="Times New Roman" w:eastAsia="Times New Roman" w:hAnsi="Times New Roman"/>
          <w:b/>
          <w:color w:val="000000"/>
          <w:sz w:val="27"/>
          <w:szCs w:val="27"/>
          <w:lang w:eastAsia="ru-RU"/>
        </w:rPr>
      </w:pPr>
      <w:bookmarkStart w:id="2" w:name="Par4212"/>
      <w:bookmarkEnd w:id="2"/>
      <w:r w:rsidRPr="00875AA0">
        <w:rPr>
          <w:rFonts w:ascii="Times New Roman" w:eastAsia="Times New Roman" w:hAnsi="Times New Roman"/>
          <w:b/>
          <w:color w:val="000000"/>
          <w:sz w:val="27"/>
          <w:szCs w:val="27"/>
          <w:lang w:eastAsia="ru-RU"/>
        </w:rPr>
        <w:t>Планируемые результаты</w:t>
      </w:r>
    </w:p>
    <w:p w:rsidR="00875AA0" w:rsidRPr="00875AA0" w:rsidRDefault="00875AA0" w:rsidP="00875AA0">
      <w:pPr>
        <w:spacing w:after="0" w:line="240" w:lineRule="auto"/>
        <w:jc w:val="center"/>
        <w:rPr>
          <w:rFonts w:ascii="Times New Roman" w:eastAsia="Times New Roman" w:hAnsi="Times New Roman"/>
          <w:b/>
          <w:color w:val="000000"/>
          <w:sz w:val="27"/>
          <w:szCs w:val="27"/>
          <w:lang w:eastAsia="ru-RU"/>
        </w:rPr>
      </w:pPr>
      <w:r w:rsidRPr="00875AA0">
        <w:rPr>
          <w:rFonts w:ascii="Times New Roman" w:eastAsia="Times New Roman" w:hAnsi="Times New Roman"/>
          <w:b/>
          <w:color w:val="000000"/>
          <w:sz w:val="27"/>
          <w:szCs w:val="27"/>
          <w:lang w:eastAsia="ru-RU"/>
        </w:rPr>
        <w:t xml:space="preserve">освоения курса </w:t>
      </w:r>
      <w:r>
        <w:rPr>
          <w:rFonts w:ascii="Times New Roman" w:eastAsia="Times New Roman" w:hAnsi="Times New Roman"/>
          <w:b/>
          <w:color w:val="000000"/>
          <w:sz w:val="27"/>
          <w:szCs w:val="27"/>
          <w:lang w:eastAsia="ru-RU"/>
        </w:rPr>
        <w:t>алгебра и начала математического анализа в 10 классе</w:t>
      </w:r>
    </w:p>
    <w:p w:rsidR="00875AA0" w:rsidRDefault="00875AA0" w:rsidP="006C2E03">
      <w:pPr>
        <w:pStyle w:val="ConsPlusNormal"/>
        <w:ind w:firstLine="540"/>
        <w:jc w:val="both"/>
        <w:rPr>
          <w:rFonts w:ascii="Times New Roman" w:hAnsi="Times New Roman" w:cs="Times New Roman"/>
          <w:b/>
          <w:sz w:val="22"/>
          <w:szCs w:val="22"/>
        </w:rPr>
      </w:pPr>
    </w:p>
    <w:p w:rsidR="00875AA0" w:rsidRPr="00415805" w:rsidRDefault="00875AA0" w:rsidP="00875AA0">
      <w:pPr>
        <w:pStyle w:val="Default"/>
        <w:spacing w:after="26"/>
        <w:rPr>
          <w:b/>
          <w:sz w:val="22"/>
          <w:szCs w:val="20"/>
        </w:rPr>
      </w:pPr>
      <w:r w:rsidRPr="00415805">
        <w:rPr>
          <w:b/>
          <w:sz w:val="22"/>
          <w:szCs w:val="20"/>
        </w:rPr>
        <w:t xml:space="preserve">1) в личностном направлении: </w:t>
      </w:r>
    </w:p>
    <w:p w:rsidR="00875AA0" w:rsidRPr="00415805" w:rsidRDefault="00415805" w:rsidP="00875AA0">
      <w:pPr>
        <w:pStyle w:val="Default"/>
        <w:spacing w:after="26"/>
        <w:rPr>
          <w:sz w:val="22"/>
          <w:szCs w:val="20"/>
        </w:rPr>
      </w:pPr>
      <w:r>
        <w:rPr>
          <w:sz w:val="22"/>
          <w:szCs w:val="20"/>
        </w:rPr>
        <w:t xml:space="preserve">- </w:t>
      </w:r>
      <w:r w:rsidR="00377B80" w:rsidRPr="00415805">
        <w:rPr>
          <w:sz w:val="22"/>
          <w:szCs w:val="20"/>
        </w:rPr>
        <w:t>сформированности</w:t>
      </w:r>
      <w:r w:rsidR="00875AA0" w:rsidRPr="00415805">
        <w:rPr>
          <w:sz w:val="22"/>
          <w:szCs w:val="20"/>
        </w:rPr>
        <w:t xml:space="preserve"> мировоззрения, соответствующего современному уровню развития науки и общественной практики, основанного на диалоге культур;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 xml:space="preserve">готовность и способность к самостоятельной, творческой и ответственной деятельности;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 xml:space="preserve">готовность и способность вести диалог с другими людьми, достигать в нём взаимопонимания, находить общие цели и сотрудничать для их достижения;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навыки сотрудничества со сверстниками, детьми младшего возраста, взрослыми в образовательной, общественно-полезной, учебно-исследователь</w:t>
      </w:r>
      <w:r>
        <w:rPr>
          <w:sz w:val="22"/>
          <w:szCs w:val="20"/>
        </w:rPr>
        <w:t>ской, проектной и других ви</w:t>
      </w:r>
      <w:r w:rsidR="00875AA0" w:rsidRPr="00415805">
        <w:rPr>
          <w:sz w:val="22"/>
          <w:szCs w:val="20"/>
        </w:rPr>
        <w:t xml:space="preserve">дах деятельности;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готовность и способность к образованию, в том числе самообразованию, на протяжении всей жизни; сознательное отношение к непрерывному</w:t>
      </w:r>
      <w:r>
        <w:rPr>
          <w:sz w:val="22"/>
          <w:szCs w:val="20"/>
        </w:rPr>
        <w:t xml:space="preserve"> образованию как условию успеш</w:t>
      </w:r>
      <w:r w:rsidR="00875AA0" w:rsidRPr="00415805">
        <w:rPr>
          <w:sz w:val="22"/>
          <w:szCs w:val="20"/>
        </w:rPr>
        <w:t xml:space="preserve">ной профессиональной и общественной деятельности;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 xml:space="preserve">нравственное сознание и поведение на основе усвоения общечеловеческих ценностей; </w:t>
      </w:r>
    </w:p>
    <w:p w:rsidR="00875AA0" w:rsidRPr="00415805" w:rsidRDefault="00875AA0" w:rsidP="00875AA0">
      <w:pPr>
        <w:pStyle w:val="Default"/>
        <w:spacing w:after="26"/>
        <w:rPr>
          <w:b/>
          <w:sz w:val="22"/>
          <w:szCs w:val="20"/>
        </w:rPr>
      </w:pPr>
      <w:r w:rsidRPr="00415805">
        <w:rPr>
          <w:b/>
          <w:sz w:val="22"/>
          <w:szCs w:val="20"/>
        </w:rPr>
        <w:t xml:space="preserve">2) в </w:t>
      </w:r>
      <w:r w:rsidR="00415805" w:rsidRPr="00415805">
        <w:rPr>
          <w:b/>
          <w:sz w:val="22"/>
          <w:szCs w:val="20"/>
        </w:rPr>
        <w:t>мета предметном</w:t>
      </w:r>
      <w:r w:rsidRPr="00415805">
        <w:rPr>
          <w:b/>
          <w:sz w:val="22"/>
          <w:szCs w:val="20"/>
        </w:rPr>
        <w:t xml:space="preserve"> направлении: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умение самостоятельно определять цели деятельности и составлять планы деятельности; самостоятельно осуществлять, контролировать и корре</w:t>
      </w:r>
      <w:r>
        <w:rPr>
          <w:sz w:val="22"/>
          <w:szCs w:val="20"/>
        </w:rPr>
        <w:t>ктировать деятельность; исполь</w:t>
      </w:r>
      <w:r w:rsidR="00875AA0" w:rsidRPr="00415805">
        <w:rPr>
          <w:sz w:val="22"/>
          <w:szCs w:val="20"/>
        </w:rPr>
        <w:t xml:space="preserve">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умение продуктивно общаться и взаимодействовать в процессе совместной деятельности, учитывать позиции других участников деятельн</w:t>
      </w:r>
      <w:r>
        <w:rPr>
          <w:sz w:val="22"/>
          <w:szCs w:val="20"/>
        </w:rPr>
        <w:t>ости, эффективно разрешать кон</w:t>
      </w:r>
      <w:r w:rsidR="00875AA0" w:rsidRPr="00415805">
        <w:rPr>
          <w:sz w:val="22"/>
          <w:szCs w:val="20"/>
        </w:rPr>
        <w:t xml:space="preserve">фликты;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умение использовать средства информационных и коммуникационных технологий (далее – ИКТ) в решении когнитивных, коммуникативных и</w:t>
      </w:r>
      <w:r>
        <w:rPr>
          <w:sz w:val="22"/>
          <w:szCs w:val="20"/>
        </w:rPr>
        <w:t xml:space="preserve"> организационных задач с соблю</w:t>
      </w:r>
      <w:r w:rsidR="00875AA0" w:rsidRPr="00415805">
        <w:rPr>
          <w:sz w:val="22"/>
          <w:szCs w:val="20"/>
        </w:rPr>
        <w:t xml:space="preserve">дением требований эргономики, техники безопасности, гигиены, ресурсосбережения, правовых и этических норм, норм информационной безопасности; </w:t>
      </w:r>
    </w:p>
    <w:p w:rsidR="00875AA0" w:rsidRPr="00415805" w:rsidRDefault="00415805" w:rsidP="00875AA0">
      <w:pPr>
        <w:pStyle w:val="Default"/>
        <w:spacing w:after="26"/>
        <w:rPr>
          <w:sz w:val="22"/>
          <w:szCs w:val="20"/>
        </w:rPr>
      </w:pPr>
      <w:r>
        <w:rPr>
          <w:sz w:val="22"/>
          <w:szCs w:val="20"/>
        </w:rPr>
        <w:t xml:space="preserve">- </w:t>
      </w:r>
      <w:r w:rsidR="00875AA0" w:rsidRPr="00415805">
        <w:rPr>
          <w:sz w:val="22"/>
          <w:szCs w:val="20"/>
        </w:rPr>
        <w:t xml:space="preserve">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w:t>
      </w:r>
    </w:p>
    <w:p w:rsidR="00875AA0" w:rsidRPr="00415805" w:rsidRDefault="00415805" w:rsidP="00875AA0">
      <w:pPr>
        <w:pStyle w:val="Default"/>
        <w:rPr>
          <w:b/>
          <w:sz w:val="22"/>
          <w:szCs w:val="20"/>
        </w:rPr>
      </w:pPr>
      <w:r>
        <w:rPr>
          <w:b/>
          <w:sz w:val="22"/>
          <w:szCs w:val="20"/>
        </w:rPr>
        <w:t xml:space="preserve">3) в предметном направлении: </w:t>
      </w:r>
    </w:p>
    <w:p w:rsidR="00875AA0" w:rsidRPr="00415805" w:rsidRDefault="00875AA0" w:rsidP="00875AA0">
      <w:pPr>
        <w:pStyle w:val="Default"/>
        <w:rPr>
          <w:sz w:val="22"/>
          <w:szCs w:val="20"/>
        </w:rPr>
      </w:pPr>
      <w:r w:rsidRPr="00415805">
        <w:rPr>
          <w:b/>
          <w:bCs/>
          <w:i/>
          <w:iCs/>
          <w:sz w:val="22"/>
          <w:szCs w:val="20"/>
        </w:rPr>
        <w:t xml:space="preserve">Приобретение математических знаний: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Признаки делимости, основную теорему арифметики натуральных чисел;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Тригонометрическую и алгебраическую форму комплексного числа;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Понятие синуса, косинуса, тангенса и котангенса произвольного угла;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Свойства тригонометрических функций;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Основные приемы решения тригонометрических уравнений;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Понятие производной;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Основные понятия и аксиомы стереометрии;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Определения параллельных прямых и плоскостей в пространстве;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Определения перпендикулярности прямых и плоскостей в пространстве;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Понятие углов между прямыми и плоскостями, плоскостями; </w:t>
      </w:r>
    </w:p>
    <w:p w:rsidR="00875AA0" w:rsidRPr="00415805" w:rsidRDefault="00415805" w:rsidP="00875AA0">
      <w:pPr>
        <w:pStyle w:val="Default"/>
        <w:spacing w:after="33"/>
        <w:rPr>
          <w:sz w:val="22"/>
          <w:szCs w:val="20"/>
        </w:rPr>
      </w:pPr>
      <w:r>
        <w:rPr>
          <w:sz w:val="22"/>
          <w:szCs w:val="20"/>
        </w:rPr>
        <w:t xml:space="preserve">- </w:t>
      </w:r>
      <w:r w:rsidR="00875AA0" w:rsidRPr="00415805">
        <w:rPr>
          <w:sz w:val="22"/>
          <w:szCs w:val="20"/>
        </w:rPr>
        <w:t xml:space="preserve">Понятие векторов в пространстве; </w:t>
      </w:r>
    </w:p>
    <w:p w:rsidR="00875AA0" w:rsidRPr="00415805" w:rsidRDefault="00415805" w:rsidP="00875AA0">
      <w:pPr>
        <w:pStyle w:val="Default"/>
        <w:spacing w:after="33"/>
        <w:rPr>
          <w:sz w:val="22"/>
          <w:szCs w:val="20"/>
        </w:rPr>
      </w:pPr>
      <w:r>
        <w:rPr>
          <w:sz w:val="22"/>
          <w:szCs w:val="20"/>
        </w:rPr>
        <w:lastRenderedPageBreak/>
        <w:t xml:space="preserve">- </w:t>
      </w:r>
      <w:r w:rsidR="00875AA0" w:rsidRPr="00415805">
        <w:rPr>
          <w:sz w:val="22"/>
          <w:szCs w:val="20"/>
        </w:rPr>
        <w:t xml:space="preserve">Основные виды многогранников. </w:t>
      </w:r>
    </w:p>
    <w:p w:rsidR="00875AA0" w:rsidRPr="00415805" w:rsidRDefault="00415805" w:rsidP="00875AA0">
      <w:pPr>
        <w:pStyle w:val="Default"/>
        <w:rPr>
          <w:sz w:val="22"/>
          <w:szCs w:val="20"/>
        </w:rPr>
      </w:pPr>
      <w:r>
        <w:rPr>
          <w:sz w:val="22"/>
          <w:szCs w:val="20"/>
        </w:rPr>
        <w:t xml:space="preserve">- </w:t>
      </w:r>
      <w:r w:rsidR="00875AA0" w:rsidRPr="00415805">
        <w:rPr>
          <w:sz w:val="22"/>
          <w:szCs w:val="20"/>
        </w:rPr>
        <w:t xml:space="preserve">Правило умножения, перестановки и факториалы. </w:t>
      </w:r>
    </w:p>
    <w:p w:rsidR="00875AA0" w:rsidRPr="00415805" w:rsidRDefault="00875AA0" w:rsidP="00875AA0">
      <w:pPr>
        <w:pStyle w:val="Default"/>
        <w:rPr>
          <w:sz w:val="22"/>
          <w:szCs w:val="20"/>
        </w:rPr>
      </w:pPr>
    </w:p>
    <w:p w:rsidR="00875AA0" w:rsidRPr="00415805" w:rsidRDefault="00875AA0" w:rsidP="00875AA0">
      <w:pPr>
        <w:pStyle w:val="Default"/>
        <w:rPr>
          <w:sz w:val="22"/>
          <w:szCs w:val="20"/>
        </w:rPr>
      </w:pPr>
      <w:r w:rsidRPr="00415805">
        <w:rPr>
          <w:b/>
          <w:bCs/>
          <w:i/>
          <w:iCs/>
          <w:sz w:val="22"/>
          <w:szCs w:val="20"/>
        </w:rPr>
        <w:t xml:space="preserve">Овладение математическими умениями: </w:t>
      </w:r>
    </w:p>
    <w:p w:rsidR="00875AA0" w:rsidRPr="00415805" w:rsidRDefault="00415805" w:rsidP="00875AA0">
      <w:pPr>
        <w:pStyle w:val="Default"/>
        <w:spacing w:after="31"/>
        <w:rPr>
          <w:sz w:val="22"/>
          <w:szCs w:val="20"/>
        </w:rPr>
      </w:pPr>
      <w:r>
        <w:rPr>
          <w:sz w:val="22"/>
          <w:szCs w:val="20"/>
        </w:rPr>
        <w:t xml:space="preserve">- </w:t>
      </w:r>
      <w:r w:rsidR="00875AA0" w:rsidRPr="00415805">
        <w:rPr>
          <w:sz w:val="22"/>
          <w:szCs w:val="20"/>
        </w:rPr>
        <w:t xml:space="preserve">Проводить преобразования числовых и буквенных выражений, включающих степени, радикалы и тригонометрические функции; </w:t>
      </w:r>
    </w:p>
    <w:p w:rsidR="00875AA0" w:rsidRPr="00415805" w:rsidRDefault="00415805" w:rsidP="00875AA0">
      <w:pPr>
        <w:pStyle w:val="Default"/>
        <w:spacing w:after="31"/>
        <w:rPr>
          <w:sz w:val="22"/>
          <w:szCs w:val="20"/>
        </w:rPr>
      </w:pPr>
      <w:r>
        <w:rPr>
          <w:sz w:val="22"/>
          <w:szCs w:val="20"/>
        </w:rPr>
        <w:t xml:space="preserve">- </w:t>
      </w:r>
      <w:r w:rsidR="00875AA0" w:rsidRPr="00415805">
        <w:rPr>
          <w:sz w:val="22"/>
          <w:szCs w:val="20"/>
        </w:rPr>
        <w:t xml:space="preserve">Выполнять действия с комплексными числами, пользоваться геометрической интерпретацией комплексных чисел; </w:t>
      </w:r>
    </w:p>
    <w:p w:rsidR="00415805" w:rsidRPr="00415805" w:rsidRDefault="00415805" w:rsidP="00875AA0">
      <w:pPr>
        <w:pStyle w:val="Default"/>
        <w:rPr>
          <w:sz w:val="22"/>
          <w:szCs w:val="20"/>
        </w:rPr>
      </w:pPr>
      <w:r>
        <w:rPr>
          <w:sz w:val="22"/>
          <w:szCs w:val="20"/>
        </w:rPr>
        <w:t xml:space="preserve">- </w:t>
      </w:r>
      <w:r w:rsidR="00875AA0" w:rsidRPr="00415805">
        <w:rPr>
          <w:sz w:val="22"/>
          <w:szCs w:val="20"/>
        </w:rPr>
        <w:t xml:space="preserve">Строить графики и выполнять некоторые преобразования графиков этих функций; </w:t>
      </w:r>
    </w:p>
    <w:p w:rsidR="00875AA0" w:rsidRPr="00415805" w:rsidRDefault="00415805" w:rsidP="00875AA0">
      <w:pPr>
        <w:autoSpaceDE w:val="0"/>
        <w:autoSpaceDN w:val="0"/>
        <w:adjustRightInd w:val="0"/>
        <w:spacing w:after="34" w:line="240" w:lineRule="auto"/>
        <w:rPr>
          <w:rFonts w:ascii="Times New Roman" w:eastAsiaTheme="minorHAnsi" w:hAnsi="Times New Roman"/>
          <w:color w:val="000000"/>
          <w:szCs w:val="20"/>
        </w:rPr>
      </w:pPr>
      <w:r>
        <w:rPr>
          <w:rFonts w:ascii="Times New Roman" w:eastAsiaTheme="minorHAnsi" w:hAnsi="Times New Roman"/>
          <w:color w:val="000000"/>
          <w:szCs w:val="20"/>
        </w:rPr>
        <w:t xml:space="preserve">- </w:t>
      </w:r>
      <w:r w:rsidR="00875AA0" w:rsidRPr="00415805">
        <w:rPr>
          <w:rFonts w:ascii="Times New Roman" w:eastAsiaTheme="minorHAnsi" w:hAnsi="Times New Roman"/>
          <w:color w:val="000000"/>
          <w:szCs w:val="20"/>
        </w:rPr>
        <w:t xml:space="preserve">Исследовать функцию на монотонность и экстремумы функции, построение графиков функций, применяя свойства производной; </w:t>
      </w:r>
    </w:p>
    <w:p w:rsidR="00875AA0" w:rsidRPr="00415805" w:rsidRDefault="00415805" w:rsidP="00875AA0">
      <w:pPr>
        <w:autoSpaceDE w:val="0"/>
        <w:autoSpaceDN w:val="0"/>
        <w:adjustRightInd w:val="0"/>
        <w:spacing w:after="34" w:line="240" w:lineRule="auto"/>
        <w:rPr>
          <w:rFonts w:ascii="Times New Roman" w:eastAsiaTheme="minorHAnsi" w:hAnsi="Times New Roman"/>
          <w:color w:val="000000"/>
          <w:szCs w:val="20"/>
        </w:rPr>
      </w:pPr>
      <w:r>
        <w:rPr>
          <w:rFonts w:ascii="Times New Roman" w:eastAsiaTheme="minorHAnsi" w:hAnsi="Times New Roman"/>
          <w:color w:val="000000"/>
          <w:szCs w:val="20"/>
        </w:rPr>
        <w:t xml:space="preserve">- </w:t>
      </w:r>
      <w:r w:rsidR="00875AA0" w:rsidRPr="00415805">
        <w:rPr>
          <w:rFonts w:ascii="Times New Roman" w:eastAsiaTheme="minorHAnsi" w:hAnsi="Times New Roman"/>
          <w:color w:val="000000"/>
          <w:szCs w:val="20"/>
        </w:rPr>
        <w:t xml:space="preserve">Использовать основных понятий и аксиом стереометрии при решении стандартных задач логического характера; </w:t>
      </w:r>
    </w:p>
    <w:p w:rsidR="00875AA0" w:rsidRPr="00415805" w:rsidRDefault="00415805" w:rsidP="00875AA0">
      <w:pPr>
        <w:autoSpaceDE w:val="0"/>
        <w:autoSpaceDN w:val="0"/>
        <w:adjustRightInd w:val="0"/>
        <w:spacing w:after="34" w:line="240" w:lineRule="auto"/>
        <w:rPr>
          <w:rFonts w:ascii="Times New Roman" w:eastAsiaTheme="minorHAnsi" w:hAnsi="Times New Roman"/>
          <w:color w:val="000000"/>
          <w:szCs w:val="20"/>
        </w:rPr>
      </w:pPr>
      <w:r>
        <w:rPr>
          <w:rFonts w:ascii="Times New Roman" w:eastAsiaTheme="minorHAnsi" w:hAnsi="Times New Roman"/>
          <w:color w:val="000000"/>
          <w:szCs w:val="20"/>
        </w:rPr>
        <w:t xml:space="preserve">- </w:t>
      </w:r>
      <w:r w:rsidR="00875AA0" w:rsidRPr="00415805">
        <w:rPr>
          <w:rFonts w:ascii="Times New Roman" w:eastAsiaTheme="minorHAnsi" w:hAnsi="Times New Roman"/>
          <w:color w:val="000000"/>
          <w:szCs w:val="20"/>
        </w:rPr>
        <w:t xml:space="preserve">Изображать точки, прямые, плоскости при различных взаимных расположений в пространстве; </w:t>
      </w:r>
    </w:p>
    <w:p w:rsidR="00875AA0" w:rsidRPr="00415805" w:rsidRDefault="00415805" w:rsidP="00875AA0">
      <w:pPr>
        <w:autoSpaceDE w:val="0"/>
        <w:autoSpaceDN w:val="0"/>
        <w:adjustRightInd w:val="0"/>
        <w:spacing w:after="34" w:line="240" w:lineRule="auto"/>
        <w:rPr>
          <w:rFonts w:ascii="Times New Roman" w:eastAsiaTheme="minorHAnsi" w:hAnsi="Times New Roman"/>
          <w:color w:val="000000"/>
          <w:szCs w:val="20"/>
        </w:rPr>
      </w:pPr>
      <w:r>
        <w:rPr>
          <w:rFonts w:ascii="Times New Roman" w:eastAsiaTheme="minorHAnsi" w:hAnsi="Times New Roman"/>
          <w:color w:val="000000"/>
          <w:szCs w:val="20"/>
        </w:rPr>
        <w:t xml:space="preserve">- </w:t>
      </w:r>
      <w:r w:rsidR="00875AA0" w:rsidRPr="00415805">
        <w:rPr>
          <w:rFonts w:ascii="Times New Roman" w:eastAsiaTheme="minorHAnsi" w:hAnsi="Times New Roman"/>
          <w:color w:val="000000"/>
          <w:szCs w:val="20"/>
        </w:rPr>
        <w:t xml:space="preserve">Выполнять действия над векторами в пространстве; </w:t>
      </w:r>
    </w:p>
    <w:p w:rsidR="00875AA0" w:rsidRDefault="00415805" w:rsidP="00875AA0">
      <w:pPr>
        <w:autoSpaceDE w:val="0"/>
        <w:autoSpaceDN w:val="0"/>
        <w:adjustRightInd w:val="0"/>
        <w:spacing w:after="0" w:line="240" w:lineRule="auto"/>
        <w:rPr>
          <w:rFonts w:ascii="Times New Roman" w:eastAsiaTheme="minorHAnsi" w:hAnsi="Times New Roman"/>
          <w:color w:val="000000"/>
          <w:szCs w:val="20"/>
        </w:rPr>
      </w:pPr>
      <w:r>
        <w:rPr>
          <w:rFonts w:ascii="Times New Roman" w:eastAsiaTheme="minorHAnsi" w:hAnsi="Times New Roman"/>
          <w:color w:val="000000"/>
          <w:szCs w:val="20"/>
        </w:rPr>
        <w:t xml:space="preserve">- </w:t>
      </w:r>
      <w:r w:rsidR="00875AA0" w:rsidRPr="00415805">
        <w:rPr>
          <w:rFonts w:ascii="Times New Roman" w:eastAsiaTheme="minorHAnsi" w:hAnsi="Times New Roman"/>
          <w:color w:val="000000"/>
          <w:szCs w:val="20"/>
        </w:rPr>
        <w:t xml:space="preserve">Решать простейшие комбинаторные задачи, вычислять вероятности событий, анализировать реальные числовые данные, представленные в виде диаграмм, графиков. </w:t>
      </w:r>
    </w:p>
    <w:p w:rsidR="00314179" w:rsidRPr="00415805" w:rsidRDefault="00314179" w:rsidP="00875AA0">
      <w:pPr>
        <w:autoSpaceDE w:val="0"/>
        <w:autoSpaceDN w:val="0"/>
        <w:adjustRightInd w:val="0"/>
        <w:spacing w:after="0" w:line="240" w:lineRule="auto"/>
        <w:rPr>
          <w:rFonts w:ascii="Times New Roman" w:eastAsiaTheme="minorHAnsi" w:hAnsi="Times New Roman"/>
          <w:color w:val="000000"/>
          <w:szCs w:val="20"/>
        </w:rPr>
      </w:pP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«Воспитательный потенциал данного учебного предмета обеспечивает реализацию следующих целевых приоритетов воспитания обучающихся:</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дел, направленных на заботу о своей семье, родных и близких;</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трудовой опыт, опыт участия в производственной практике;</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дел, направленных на пользу своему родному городу или селу, стране в целом, опыт деятельного выражения собственной гражданской позиции;</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природоохранных дел;</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разрешения возникающих конфликтных ситуаций в школе, дома или на улице;</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самостоятельного приобретения новых знаний, проведения научных исследований, опыт проектной деятельности;</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ведения здорового образа жизни и заботы о здоровье других людей;</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оказания помощи окружающим, заботы о малышах или пожилых людях, волонтерский опыт;</w:t>
      </w:r>
    </w:p>
    <w:p w:rsidR="00314179" w:rsidRPr="00314179" w:rsidRDefault="00314179" w:rsidP="00314179">
      <w:pPr>
        <w:spacing w:after="0" w:line="240" w:lineRule="auto"/>
        <w:rPr>
          <w:rFonts w:ascii="Times New Roman" w:eastAsia="Times New Roman" w:hAnsi="Times New Roman"/>
          <w:color w:val="000000"/>
          <w:sz w:val="27"/>
          <w:szCs w:val="27"/>
          <w:lang w:eastAsia="ru-RU"/>
        </w:rPr>
      </w:pPr>
      <w:r w:rsidRPr="00314179">
        <w:rPr>
          <w:rFonts w:ascii="Times New Roman" w:eastAsia="Times New Roman" w:hAnsi="Times New Roman"/>
          <w:color w:val="000000"/>
          <w:sz w:val="27"/>
          <w:szCs w:val="27"/>
          <w:lang w:eastAsia="ru-RU"/>
        </w:rPr>
        <w:t>- опыт самопознания и самоанализа, опыт социально приемлемого самовыражения и самореализации.</w:t>
      </w:r>
    </w:p>
    <w:p w:rsidR="00875AA0" w:rsidRDefault="00875AA0" w:rsidP="00415805">
      <w:pPr>
        <w:pStyle w:val="ConsPlusNormal"/>
        <w:jc w:val="both"/>
        <w:rPr>
          <w:rFonts w:ascii="Times New Roman" w:hAnsi="Times New Roman" w:cs="Times New Roman"/>
          <w:b/>
          <w:sz w:val="22"/>
          <w:szCs w:val="22"/>
        </w:rPr>
      </w:pPr>
    </w:p>
    <w:p w:rsidR="006C2E03" w:rsidRPr="006C2E03" w:rsidRDefault="006C2E03" w:rsidP="006C2E03">
      <w:pPr>
        <w:rPr>
          <w:rFonts w:ascii="Times New Roman" w:hAnsi="Times New Roman"/>
          <w:b/>
        </w:rPr>
      </w:pPr>
      <w:r w:rsidRPr="006C2E03">
        <w:rPr>
          <w:rFonts w:ascii="Times New Roman" w:hAnsi="Times New Roman"/>
          <w:b/>
        </w:rPr>
        <w:t xml:space="preserve">                                     Описание учебно-методического и материально-технического обеспечения образовательного процесса</w:t>
      </w:r>
    </w:p>
    <w:p w:rsidR="006C2E03" w:rsidRPr="006C2E03" w:rsidRDefault="006C2E03" w:rsidP="006C2E03">
      <w:pPr>
        <w:jc w:val="center"/>
        <w:rPr>
          <w:rFonts w:ascii="Times New Roman" w:eastAsia="Times New Roman" w:hAnsi="Times New Roman"/>
          <w:b/>
          <w:lang w:eastAsia="ru-RU"/>
        </w:rPr>
      </w:pPr>
      <w:r w:rsidRPr="006C2E03">
        <w:rPr>
          <w:rFonts w:ascii="Times New Roman" w:hAnsi="Times New Roman"/>
          <w:b/>
        </w:rPr>
        <w:t>Учебно-методический комплекс</w:t>
      </w: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854"/>
        <w:gridCol w:w="3334"/>
        <w:gridCol w:w="4253"/>
        <w:gridCol w:w="4536"/>
      </w:tblGrid>
      <w:tr w:rsidR="006C2E03" w:rsidRPr="006C2E03" w:rsidTr="006C2E03">
        <w:trPr>
          <w:trHeight w:val="244"/>
        </w:trPr>
        <w:tc>
          <w:tcPr>
            <w:tcW w:w="2344" w:type="dxa"/>
            <w:tcBorders>
              <w:top w:val="single" w:sz="4" w:space="0" w:color="auto"/>
              <w:left w:val="single" w:sz="4" w:space="0" w:color="auto"/>
              <w:bottom w:val="single" w:sz="4" w:space="0" w:color="auto"/>
              <w:right w:val="single" w:sz="4" w:space="0" w:color="auto"/>
            </w:tcBorders>
            <w:vAlign w:val="center"/>
            <w:hideMark/>
          </w:tcPr>
          <w:p w:rsidR="006C2E03" w:rsidRPr="006C2E03" w:rsidRDefault="006C2E03">
            <w:pPr>
              <w:jc w:val="center"/>
              <w:rPr>
                <w:rFonts w:ascii="Times New Roman" w:hAnsi="Times New Roman"/>
              </w:rPr>
            </w:pPr>
            <w:r w:rsidRPr="006C2E03">
              <w:rPr>
                <w:rFonts w:ascii="Times New Roman" w:hAnsi="Times New Roman"/>
              </w:rPr>
              <w:t>Программа, автор</w:t>
            </w:r>
          </w:p>
        </w:tc>
        <w:tc>
          <w:tcPr>
            <w:tcW w:w="854" w:type="dxa"/>
            <w:tcBorders>
              <w:top w:val="single" w:sz="4" w:space="0" w:color="auto"/>
              <w:left w:val="single" w:sz="4" w:space="0" w:color="auto"/>
              <w:bottom w:val="single" w:sz="4" w:space="0" w:color="auto"/>
              <w:right w:val="single" w:sz="4" w:space="0" w:color="auto"/>
            </w:tcBorders>
            <w:vAlign w:val="center"/>
            <w:hideMark/>
          </w:tcPr>
          <w:p w:rsidR="006C2E03" w:rsidRPr="006C2E03" w:rsidRDefault="006C2E03">
            <w:pPr>
              <w:jc w:val="center"/>
              <w:rPr>
                <w:rFonts w:ascii="Times New Roman" w:hAnsi="Times New Roman"/>
              </w:rPr>
            </w:pPr>
            <w:r w:rsidRPr="006C2E03">
              <w:rPr>
                <w:rFonts w:ascii="Times New Roman" w:hAnsi="Times New Roman"/>
              </w:rPr>
              <w:t>Класс</w:t>
            </w:r>
          </w:p>
        </w:tc>
        <w:tc>
          <w:tcPr>
            <w:tcW w:w="3334" w:type="dxa"/>
            <w:tcBorders>
              <w:top w:val="single" w:sz="4" w:space="0" w:color="auto"/>
              <w:left w:val="single" w:sz="4" w:space="0" w:color="auto"/>
              <w:bottom w:val="single" w:sz="4" w:space="0" w:color="auto"/>
              <w:right w:val="single" w:sz="4" w:space="0" w:color="auto"/>
            </w:tcBorders>
            <w:vAlign w:val="center"/>
            <w:hideMark/>
          </w:tcPr>
          <w:p w:rsidR="006C2E03" w:rsidRPr="006C2E03" w:rsidRDefault="006C2E03" w:rsidP="006C2E03">
            <w:pPr>
              <w:pStyle w:val="a6"/>
              <w:rPr>
                <w:rFonts w:eastAsia="Calibri"/>
                <w:sz w:val="22"/>
                <w:szCs w:val="22"/>
              </w:rPr>
            </w:pPr>
            <w:r w:rsidRPr="006C2E03">
              <w:rPr>
                <w:rFonts w:eastAsia="Calibri"/>
                <w:sz w:val="22"/>
                <w:szCs w:val="22"/>
              </w:rPr>
              <w:t xml:space="preserve">             Учебники</w:t>
            </w:r>
          </w:p>
        </w:tc>
        <w:tc>
          <w:tcPr>
            <w:tcW w:w="4253" w:type="dxa"/>
            <w:tcBorders>
              <w:top w:val="single" w:sz="4" w:space="0" w:color="auto"/>
              <w:left w:val="single" w:sz="4" w:space="0" w:color="auto"/>
              <w:bottom w:val="single" w:sz="4" w:space="0" w:color="auto"/>
              <w:right w:val="single" w:sz="4" w:space="0" w:color="auto"/>
            </w:tcBorders>
            <w:vAlign w:val="center"/>
            <w:hideMark/>
          </w:tcPr>
          <w:p w:rsidR="006C2E03" w:rsidRPr="006C2E03" w:rsidRDefault="006C2E03">
            <w:pPr>
              <w:rPr>
                <w:rFonts w:ascii="Times New Roman" w:hAnsi="Times New Roman"/>
              </w:rPr>
            </w:pPr>
            <w:r w:rsidRPr="006C2E03">
              <w:rPr>
                <w:rFonts w:ascii="Times New Roman" w:hAnsi="Times New Roman"/>
              </w:rPr>
              <w:t xml:space="preserve">Пособие для учителя, </w:t>
            </w:r>
          </w:p>
        </w:tc>
        <w:tc>
          <w:tcPr>
            <w:tcW w:w="4536" w:type="dxa"/>
            <w:tcBorders>
              <w:top w:val="single" w:sz="4" w:space="0" w:color="auto"/>
              <w:left w:val="single" w:sz="4" w:space="0" w:color="auto"/>
              <w:bottom w:val="single" w:sz="4" w:space="0" w:color="auto"/>
              <w:right w:val="single" w:sz="4" w:space="0" w:color="auto"/>
            </w:tcBorders>
            <w:vAlign w:val="center"/>
            <w:hideMark/>
          </w:tcPr>
          <w:p w:rsidR="006C2E03" w:rsidRPr="006C2E03" w:rsidRDefault="006C2E03">
            <w:pPr>
              <w:rPr>
                <w:rFonts w:ascii="Times New Roman" w:hAnsi="Times New Roman"/>
              </w:rPr>
            </w:pPr>
            <w:r w:rsidRPr="006C2E03">
              <w:rPr>
                <w:rFonts w:ascii="Times New Roman" w:hAnsi="Times New Roman"/>
              </w:rPr>
              <w:t xml:space="preserve">Контрольно-измерительные материалы, </w:t>
            </w:r>
          </w:p>
        </w:tc>
      </w:tr>
      <w:tr w:rsidR="006C2E03" w:rsidRPr="006C2E03" w:rsidTr="006C2E03">
        <w:trPr>
          <w:trHeight w:val="145"/>
        </w:trPr>
        <w:tc>
          <w:tcPr>
            <w:tcW w:w="2344" w:type="dxa"/>
            <w:tcBorders>
              <w:top w:val="single" w:sz="4" w:space="0" w:color="auto"/>
              <w:left w:val="single" w:sz="4" w:space="0" w:color="auto"/>
              <w:bottom w:val="single" w:sz="4" w:space="0" w:color="auto"/>
              <w:right w:val="single" w:sz="4" w:space="0" w:color="auto"/>
            </w:tcBorders>
            <w:vAlign w:val="center"/>
            <w:hideMark/>
          </w:tcPr>
          <w:p w:rsidR="006C2E03" w:rsidRPr="006C2E03" w:rsidRDefault="006C2E03" w:rsidP="006C2E03">
            <w:pPr>
              <w:pStyle w:val="a6"/>
              <w:rPr>
                <w:sz w:val="22"/>
                <w:szCs w:val="22"/>
              </w:rPr>
            </w:pPr>
            <w:r w:rsidRPr="006C2E03">
              <w:rPr>
                <w:sz w:val="22"/>
                <w:szCs w:val="22"/>
              </w:rPr>
              <w:t xml:space="preserve">Алгебра и начала математического </w:t>
            </w:r>
            <w:r w:rsidRPr="006C2E03">
              <w:rPr>
                <w:sz w:val="22"/>
                <w:szCs w:val="22"/>
              </w:rPr>
              <w:lastRenderedPageBreak/>
              <w:t>анализа, автор А.Г. Мордкович.</w:t>
            </w:r>
          </w:p>
          <w:p w:rsidR="006C2E03" w:rsidRPr="006C2E03" w:rsidRDefault="006C2E03" w:rsidP="006C2E03">
            <w:pPr>
              <w:pStyle w:val="a6"/>
              <w:rPr>
                <w:rFonts w:eastAsia="Calibri"/>
                <w:sz w:val="22"/>
              </w:rPr>
            </w:pPr>
            <w:r w:rsidRPr="006C2E03">
              <w:rPr>
                <w:sz w:val="22"/>
                <w:szCs w:val="22"/>
              </w:rPr>
              <w:t xml:space="preserve"> ( профильный уровень) \Программы. Математика. 5-6       классы. Алгебра. 7-9 классы. Алгебра и начала анализа. 10-11 классы / авт.-сост. И.И. Зубарева, А.Г. Мордкович.- 2-е изд. , </w:t>
            </w:r>
            <w:proofErr w:type="spellStart"/>
            <w:r w:rsidRPr="006C2E03">
              <w:rPr>
                <w:sz w:val="22"/>
                <w:szCs w:val="22"/>
              </w:rPr>
              <w:t>испр</w:t>
            </w:r>
            <w:proofErr w:type="spellEnd"/>
            <w:r w:rsidRPr="006C2E03">
              <w:rPr>
                <w:sz w:val="22"/>
                <w:szCs w:val="22"/>
              </w:rPr>
              <w:t>. И доп. – М. : Мнемозина, 2009. – 63 с.</w:t>
            </w:r>
          </w:p>
        </w:tc>
        <w:tc>
          <w:tcPr>
            <w:tcW w:w="854" w:type="dxa"/>
            <w:tcBorders>
              <w:top w:val="single" w:sz="4" w:space="0" w:color="auto"/>
              <w:left w:val="single" w:sz="4" w:space="0" w:color="auto"/>
              <w:bottom w:val="single" w:sz="4" w:space="0" w:color="auto"/>
              <w:right w:val="single" w:sz="4" w:space="0" w:color="auto"/>
            </w:tcBorders>
            <w:vAlign w:val="center"/>
            <w:hideMark/>
          </w:tcPr>
          <w:p w:rsidR="006C2E03" w:rsidRPr="006C2E03" w:rsidRDefault="006C2E03">
            <w:pPr>
              <w:rPr>
                <w:rFonts w:ascii="Times New Roman" w:hAnsi="Times New Roman"/>
              </w:rPr>
            </w:pPr>
            <w:r w:rsidRPr="006C2E03">
              <w:rPr>
                <w:rFonts w:ascii="Times New Roman" w:hAnsi="Times New Roman"/>
              </w:rPr>
              <w:lastRenderedPageBreak/>
              <w:t xml:space="preserve">    10</w:t>
            </w:r>
          </w:p>
        </w:tc>
        <w:tc>
          <w:tcPr>
            <w:tcW w:w="3334" w:type="dxa"/>
            <w:tcBorders>
              <w:top w:val="single" w:sz="4" w:space="0" w:color="auto"/>
              <w:left w:val="single" w:sz="4" w:space="0" w:color="auto"/>
              <w:bottom w:val="single" w:sz="4" w:space="0" w:color="auto"/>
              <w:right w:val="single" w:sz="4" w:space="0" w:color="auto"/>
            </w:tcBorders>
            <w:vAlign w:val="center"/>
          </w:tcPr>
          <w:p w:rsidR="006C2E03" w:rsidRPr="006C2E03" w:rsidRDefault="006C2E03" w:rsidP="006C2E03">
            <w:pPr>
              <w:pStyle w:val="a6"/>
              <w:rPr>
                <w:sz w:val="22"/>
                <w:szCs w:val="22"/>
              </w:rPr>
            </w:pPr>
            <w:r w:rsidRPr="006C2E03">
              <w:rPr>
                <w:sz w:val="22"/>
                <w:szCs w:val="22"/>
              </w:rPr>
              <w:t xml:space="preserve">  1.  Мордкович А.Г., П.В. Семенов. </w:t>
            </w:r>
          </w:p>
          <w:p w:rsidR="006C2E03" w:rsidRPr="006C2E03" w:rsidRDefault="006C2E03" w:rsidP="006C2E03">
            <w:pPr>
              <w:pStyle w:val="a6"/>
              <w:rPr>
                <w:sz w:val="22"/>
                <w:szCs w:val="22"/>
              </w:rPr>
            </w:pPr>
            <w:r w:rsidRPr="006C2E03">
              <w:rPr>
                <w:sz w:val="22"/>
                <w:szCs w:val="22"/>
              </w:rPr>
              <w:lastRenderedPageBreak/>
              <w:t xml:space="preserve"> Алгебра и начала математического анализа. 10 класс</w:t>
            </w:r>
          </w:p>
          <w:p w:rsidR="006C2E03" w:rsidRPr="006C2E03" w:rsidRDefault="006C2E03" w:rsidP="006C2E03">
            <w:pPr>
              <w:pStyle w:val="a6"/>
              <w:rPr>
                <w:sz w:val="22"/>
                <w:szCs w:val="22"/>
              </w:rPr>
            </w:pPr>
            <w:r w:rsidRPr="006C2E03">
              <w:rPr>
                <w:sz w:val="22"/>
                <w:szCs w:val="22"/>
              </w:rPr>
              <w:t xml:space="preserve"> ( профильный уровень). В 2 ч </w:t>
            </w:r>
          </w:p>
          <w:p w:rsidR="006C2E03" w:rsidRPr="006C2E03" w:rsidRDefault="006C2E03" w:rsidP="006C2E03">
            <w:pPr>
              <w:pStyle w:val="a6"/>
              <w:rPr>
                <w:sz w:val="22"/>
                <w:szCs w:val="22"/>
              </w:rPr>
            </w:pPr>
            <w:r w:rsidRPr="006C2E03">
              <w:rPr>
                <w:sz w:val="22"/>
                <w:szCs w:val="22"/>
              </w:rPr>
              <w:t>.Ч.1. Учебник. Учебник для учащихся общеобразовательных учреждений( профильный уровень) / \А.Г. Мордкович,.</w:t>
            </w:r>
          </w:p>
          <w:p w:rsidR="006C2E03" w:rsidRPr="006C2E03" w:rsidRDefault="006C2E03" w:rsidP="006C2E03">
            <w:pPr>
              <w:pStyle w:val="a6"/>
              <w:rPr>
                <w:sz w:val="22"/>
                <w:szCs w:val="22"/>
              </w:rPr>
            </w:pPr>
            <w:r w:rsidRPr="006C2E03">
              <w:rPr>
                <w:sz w:val="22"/>
                <w:szCs w:val="22"/>
              </w:rPr>
              <w:t xml:space="preserve"> П.В. Семенов ( профильный уровень уровень)-</w:t>
            </w:r>
          </w:p>
          <w:p w:rsidR="006C2E03" w:rsidRPr="006C2E03" w:rsidRDefault="006C2E03" w:rsidP="006C2E03">
            <w:pPr>
              <w:pStyle w:val="a6"/>
              <w:rPr>
                <w:sz w:val="22"/>
                <w:szCs w:val="22"/>
              </w:rPr>
            </w:pPr>
            <w:r w:rsidRPr="006C2E03">
              <w:rPr>
                <w:sz w:val="22"/>
                <w:szCs w:val="22"/>
              </w:rPr>
              <w:t xml:space="preserve">10-е изд., стер. -  </w:t>
            </w:r>
            <w:proofErr w:type="spellStart"/>
            <w:r w:rsidRPr="006C2E03">
              <w:rPr>
                <w:sz w:val="22"/>
                <w:szCs w:val="22"/>
              </w:rPr>
              <w:t>М.:Мнемозина</w:t>
            </w:r>
            <w:proofErr w:type="spellEnd"/>
            <w:r w:rsidRPr="006C2E03">
              <w:rPr>
                <w:sz w:val="22"/>
                <w:szCs w:val="22"/>
              </w:rPr>
              <w:t>,  2014, 423с. : ил.</w:t>
            </w:r>
          </w:p>
          <w:p w:rsidR="006C2E03" w:rsidRPr="006C2E03" w:rsidRDefault="006C2E03" w:rsidP="006C2E03">
            <w:pPr>
              <w:pStyle w:val="a6"/>
              <w:rPr>
                <w:sz w:val="22"/>
                <w:szCs w:val="22"/>
              </w:rPr>
            </w:pPr>
            <w:r w:rsidRPr="006C2E03">
              <w:rPr>
                <w:sz w:val="22"/>
                <w:szCs w:val="22"/>
              </w:rPr>
              <w:t>2.  Мордкович А.Г. и др.</w:t>
            </w:r>
          </w:p>
          <w:p w:rsidR="006C2E03" w:rsidRPr="006C2E03" w:rsidRDefault="006C2E03" w:rsidP="006C2E03">
            <w:pPr>
              <w:pStyle w:val="a6"/>
              <w:rPr>
                <w:sz w:val="22"/>
                <w:szCs w:val="22"/>
              </w:rPr>
            </w:pPr>
            <w:r w:rsidRPr="006C2E03">
              <w:rPr>
                <w:sz w:val="22"/>
                <w:szCs w:val="22"/>
              </w:rPr>
              <w:t xml:space="preserve"> Алгебра и начала математического анализа. 10 класс ( профильный уровень). В 2 ч. Ч.2.Задачник./</w:t>
            </w:r>
          </w:p>
          <w:p w:rsidR="006C2E03" w:rsidRPr="006C2E03" w:rsidRDefault="006C2E03" w:rsidP="006C2E03">
            <w:pPr>
              <w:pStyle w:val="a6"/>
              <w:rPr>
                <w:sz w:val="22"/>
                <w:szCs w:val="22"/>
              </w:rPr>
            </w:pPr>
            <w:r w:rsidRPr="006C2E03">
              <w:rPr>
                <w:sz w:val="22"/>
                <w:szCs w:val="22"/>
              </w:rPr>
              <w:t xml:space="preserve"> \А.Г. Мордкович и др. Задачник для учащихся общеобразовательных учреждений( профильный уровень) под ред. А.Г. Мордковича -10-е изд., стер. -  </w:t>
            </w:r>
            <w:proofErr w:type="spellStart"/>
            <w:r w:rsidRPr="006C2E03">
              <w:rPr>
                <w:sz w:val="22"/>
                <w:szCs w:val="22"/>
              </w:rPr>
              <w:t>М.:Мнемозина</w:t>
            </w:r>
            <w:proofErr w:type="spellEnd"/>
            <w:r w:rsidRPr="006C2E03">
              <w:rPr>
                <w:sz w:val="22"/>
                <w:szCs w:val="22"/>
              </w:rPr>
              <w:t>,  2014,-343 с.: ил.</w:t>
            </w:r>
          </w:p>
          <w:p w:rsidR="006C2E03" w:rsidRPr="006C2E03" w:rsidRDefault="006C2E03" w:rsidP="006C2E03">
            <w:pPr>
              <w:pStyle w:val="a6"/>
              <w:rPr>
                <w:sz w:val="22"/>
                <w:szCs w:val="22"/>
              </w:rPr>
            </w:pPr>
            <w:r w:rsidRPr="006C2E03">
              <w:rPr>
                <w:sz w:val="22"/>
                <w:szCs w:val="22"/>
              </w:rPr>
              <w:t>3. Мордкович А.Г.,</w:t>
            </w:r>
          </w:p>
          <w:p w:rsidR="006C2E03" w:rsidRPr="006C2E03" w:rsidRDefault="006C2E03" w:rsidP="006C2E03">
            <w:pPr>
              <w:pStyle w:val="a6"/>
              <w:rPr>
                <w:sz w:val="22"/>
                <w:szCs w:val="22"/>
              </w:rPr>
            </w:pPr>
            <w:r w:rsidRPr="006C2E03">
              <w:rPr>
                <w:sz w:val="22"/>
                <w:szCs w:val="22"/>
              </w:rPr>
              <w:t xml:space="preserve"> П.В. Семенов. Алгебра и начала математического  анализа. 10 класс.</w:t>
            </w:r>
          </w:p>
          <w:p w:rsidR="006C2E03" w:rsidRPr="006C2E03" w:rsidRDefault="006C2E03" w:rsidP="006C2E03">
            <w:pPr>
              <w:pStyle w:val="a6"/>
              <w:rPr>
                <w:sz w:val="22"/>
                <w:szCs w:val="22"/>
              </w:rPr>
            </w:pPr>
            <w:r w:rsidRPr="006C2E03">
              <w:rPr>
                <w:sz w:val="22"/>
                <w:szCs w:val="22"/>
              </w:rPr>
              <w:t xml:space="preserve">( профильный уровень).  Методическое пособие для учителя. /Алгебра и начала математического  анализа. 10 класс.( профильный уровень): Методическое пособие для учителя Мордкович А.Г., П.В. Семенов.- 3-е изд., доп. - </w:t>
            </w:r>
            <w:proofErr w:type="spellStart"/>
            <w:r w:rsidRPr="006C2E03">
              <w:rPr>
                <w:sz w:val="22"/>
                <w:szCs w:val="22"/>
              </w:rPr>
              <w:t>М.:Мнемозина</w:t>
            </w:r>
            <w:proofErr w:type="spellEnd"/>
            <w:r w:rsidRPr="006C2E03">
              <w:rPr>
                <w:sz w:val="22"/>
                <w:szCs w:val="22"/>
              </w:rPr>
              <w:t>,  2012, 244 с. : ил.</w:t>
            </w:r>
          </w:p>
          <w:p w:rsidR="006C2E03" w:rsidRPr="006C2E03" w:rsidRDefault="006C2E03" w:rsidP="006C2E03">
            <w:pPr>
              <w:pStyle w:val="a6"/>
              <w:rPr>
                <w:rFonts w:eastAsia="Calibri"/>
                <w:sz w:val="22"/>
                <w:szCs w:val="22"/>
              </w:rPr>
            </w:pPr>
          </w:p>
        </w:tc>
        <w:tc>
          <w:tcPr>
            <w:tcW w:w="4253" w:type="dxa"/>
            <w:tcBorders>
              <w:top w:val="single" w:sz="4" w:space="0" w:color="auto"/>
              <w:left w:val="single" w:sz="4" w:space="0" w:color="auto"/>
              <w:bottom w:val="single" w:sz="4" w:space="0" w:color="auto"/>
              <w:right w:val="single" w:sz="4" w:space="0" w:color="auto"/>
            </w:tcBorders>
            <w:vAlign w:val="center"/>
          </w:tcPr>
          <w:p w:rsidR="006C2E03" w:rsidRPr="006C2E03" w:rsidRDefault="006C2E03" w:rsidP="006C2E03">
            <w:pPr>
              <w:pStyle w:val="a6"/>
              <w:rPr>
                <w:sz w:val="22"/>
                <w:szCs w:val="22"/>
              </w:rPr>
            </w:pPr>
            <w:r w:rsidRPr="006C2E03">
              <w:rPr>
                <w:sz w:val="22"/>
                <w:szCs w:val="22"/>
              </w:rPr>
              <w:lastRenderedPageBreak/>
              <w:t>1.. Мордкович А.Г.,</w:t>
            </w:r>
          </w:p>
          <w:p w:rsidR="006C2E03" w:rsidRPr="006C2E03" w:rsidRDefault="006C2E03" w:rsidP="006C2E03">
            <w:pPr>
              <w:pStyle w:val="a6"/>
              <w:rPr>
                <w:sz w:val="22"/>
                <w:szCs w:val="22"/>
              </w:rPr>
            </w:pPr>
            <w:r w:rsidRPr="006C2E03">
              <w:rPr>
                <w:sz w:val="22"/>
                <w:szCs w:val="22"/>
              </w:rPr>
              <w:t xml:space="preserve"> П.В. Семенов. Алгебра и начала </w:t>
            </w:r>
            <w:r w:rsidRPr="006C2E03">
              <w:rPr>
                <w:sz w:val="22"/>
                <w:szCs w:val="22"/>
              </w:rPr>
              <w:lastRenderedPageBreak/>
              <w:t>математического  анализа. 10 класс.</w:t>
            </w:r>
          </w:p>
          <w:p w:rsidR="006C2E03" w:rsidRPr="006C2E03" w:rsidRDefault="006C2E03" w:rsidP="006C2E03">
            <w:pPr>
              <w:pStyle w:val="a6"/>
              <w:rPr>
                <w:sz w:val="22"/>
                <w:szCs w:val="22"/>
              </w:rPr>
            </w:pPr>
            <w:r w:rsidRPr="006C2E03">
              <w:rPr>
                <w:sz w:val="22"/>
                <w:szCs w:val="22"/>
              </w:rPr>
              <w:t xml:space="preserve">( профильный уровень).  Методическое пособие для учителя. /Алгебра и начала математического  анализа. 10 класс.( профильный уровень): Методическое пособие для учителя Мордкович А.Г., П.В. Семенов.- 3-е изд., доп. - </w:t>
            </w:r>
            <w:proofErr w:type="spellStart"/>
            <w:r w:rsidRPr="006C2E03">
              <w:rPr>
                <w:sz w:val="22"/>
                <w:szCs w:val="22"/>
              </w:rPr>
              <w:t>М.:Мнемозина</w:t>
            </w:r>
            <w:proofErr w:type="spellEnd"/>
            <w:r w:rsidRPr="006C2E03">
              <w:rPr>
                <w:sz w:val="22"/>
                <w:szCs w:val="22"/>
              </w:rPr>
              <w:t>,  2012, 244 с. : ил.</w:t>
            </w:r>
          </w:p>
          <w:p w:rsidR="006C2E03" w:rsidRPr="006C2E03" w:rsidRDefault="006C2E03" w:rsidP="006C2E03">
            <w:pPr>
              <w:pStyle w:val="a6"/>
              <w:rPr>
                <w:sz w:val="22"/>
                <w:szCs w:val="22"/>
              </w:rPr>
            </w:pPr>
            <w:r w:rsidRPr="006C2E03">
              <w:rPr>
                <w:sz w:val="22"/>
                <w:szCs w:val="22"/>
              </w:rPr>
              <w:t>2.Уроки математики с применением информационных технологий. 5-10 классы. Методическое  пособие с электронным приложением. / Л.И. Горохова и др. – М. : Издательство « Глобус», 2009.  - 266 с.-</w:t>
            </w:r>
          </w:p>
          <w:p w:rsidR="006C2E03" w:rsidRPr="006C2E03" w:rsidRDefault="006C2E03" w:rsidP="006C2E03">
            <w:pPr>
              <w:pStyle w:val="a6"/>
              <w:rPr>
                <w:sz w:val="22"/>
                <w:szCs w:val="22"/>
              </w:rPr>
            </w:pPr>
            <w:r w:rsidRPr="006C2E03">
              <w:rPr>
                <w:sz w:val="22"/>
                <w:szCs w:val="22"/>
              </w:rPr>
              <w:t>( Современная школа).</w:t>
            </w:r>
          </w:p>
          <w:p w:rsidR="006C2E03" w:rsidRPr="006C2E03" w:rsidRDefault="006C2E03">
            <w:pPr>
              <w:rPr>
                <w:rFonts w:ascii="Times New Roman" w:eastAsia="Times New Roman" w:hAnsi="Times New Roman"/>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6C2E03" w:rsidRPr="006C2E03" w:rsidRDefault="006C2E03" w:rsidP="006C2E03">
            <w:pPr>
              <w:pStyle w:val="a6"/>
              <w:rPr>
                <w:sz w:val="22"/>
                <w:szCs w:val="22"/>
              </w:rPr>
            </w:pPr>
            <w:r w:rsidRPr="006C2E03">
              <w:rPr>
                <w:sz w:val="22"/>
                <w:szCs w:val="22"/>
              </w:rPr>
              <w:lastRenderedPageBreak/>
              <w:t xml:space="preserve">1. Л.О. </w:t>
            </w:r>
            <w:proofErr w:type="spellStart"/>
            <w:r w:rsidRPr="006C2E03">
              <w:rPr>
                <w:sz w:val="22"/>
                <w:szCs w:val="22"/>
              </w:rPr>
              <w:t>Денищева</w:t>
            </w:r>
            <w:proofErr w:type="spellEnd"/>
            <w:r w:rsidRPr="006C2E03">
              <w:rPr>
                <w:sz w:val="22"/>
                <w:szCs w:val="22"/>
              </w:rPr>
              <w:t xml:space="preserve"> , Т.А. </w:t>
            </w:r>
            <w:proofErr w:type="spellStart"/>
            <w:r w:rsidRPr="006C2E03">
              <w:rPr>
                <w:sz w:val="22"/>
                <w:szCs w:val="22"/>
              </w:rPr>
              <w:t>Корешкова</w:t>
            </w:r>
            <w:proofErr w:type="spellEnd"/>
            <w:r w:rsidRPr="006C2E03">
              <w:rPr>
                <w:sz w:val="22"/>
                <w:szCs w:val="22"/>
              </w:rPr>
              <w:t xml:space="preserve">, Алгебра и начала анализа, тематические тесты и </w:t>
            </w:r>
            <w:r w:rsidRPr="006C2E03">
              <w:rPr>
                <w:sz w:val="22"/>
                <w:szCs w:val="22"/>
              </w:rPr>
              <w:lastRenderedPageBreak/>
              <w:t>зачеты, 10- 11 классы</w:t>
            </w:r>
          </w:p>
          <w:p w:rsidR="006C2E03" w:rsidRPr="006C2E03" w:rsidRDefault="006C2E03" w:rsidP="006C2E03">
            <w:pPr>
              <w:pStyle w:val="a6"/>
              <w:rPr>
                <w:sz w:val="22"/>
                <w:szCs w:val="22"/>
              </w:rPr>
            </w:pPr>
            <w:r w:rsidRPr="006C2E03">
              <w:rPr>
                <w:sz w:val="22"/>
                <w:szCs w:val="22"/>
              </w:rPr>
              <w:t xml:space="preserve">2. Математика 10 класс. Тесты для промежуточной аттестации и текущего контроля : учебно-методическое пособие \ Под редакцией Ф.Ф. Лысенко, С.Ю. </w:t>
            </w:r>
            <w:proofErr w:type="spellStart"/>
            <w:r w:rsidRPr="006C2E03">
              <w:rPr>
                <w:sz w:val="22"/>
                <w:szCs w:val="22"/>
              </w:rPr>
              <w:t>Кулабухова</w:t>
            </w:r>
            <w:proofErr w:type="spellEnd"/>
            <w:r w:rsidRPr="006C2E03">
              <w:rPr>
                <w:sz w:val="22"/>
                <w:szCs w:val="22"/>
              </w:rPr>
              <w:t xml:space="preserve">. –  Изд. 2-е , </w:t>
            </w:r>
            <w:proofErr w:type="spellStart"/>
            <w:r w:rsidRPr="006C2E03">
              <w:rPr>
                <w:sz w:val="22"/>
                <w:szCs w:val="22"/>
              </w:rPr>
              <w:t>перераб</w:t>
            </w:r>
            <w:proofErr w:type="spellEnd"/>
            <w:r w:rsidRPr="006C2E03">
              <w:rPr>
                <w:sz w:val="22"/>
                <w:szCs w:val="22"/>
              </w:rPr>
              <w:t>. – Ростов- на –Дону: Легион, 2011.</w:t>
            </w:r>
          </w:p>
          <w:p w:rsidR="006C2E03" w:rsidRPr="006C2E03" w:rsidRDefault="006C2E03" w:rsidP="006C2E03">
            <w:pPr>
              <w:pStyle w:val="a6"/>
              <w:rPr>
                <w:sz w:val="22"/>
                <w:szCs w:val="22"/>
              </w:rPr>
            </w:pPr>
            <w:r w:rsidRPr="006C2E03">
              <w:rPr>
                <w:sz w:val="22"/>
                <w:szCs w:val="22"/>
              </w:rPr>
              <w:t xml:space="preserve">3.Контрольно-измерительные материалы Алгебра и начала анализа 10 класс /сост. </w:t>
            </w:r>
            <w:proofErr w:type="spellStart"/>
            <w:r w:rsidRPr="006C2E03">
              <w:rPr>
                <w:sz w:val="22"/>
                <w:szCs w:val="22"/>
              </w:rPr>
              <w:t>РурукинА.Н</w:t>
            </w:r>
            <w:proofErr w:type="spellEnd"/>
            <w:r w:rsidRPr="006C2E03">
              <w:rPr>
                <w:sz w:val="22"/>
                <w:szCs w:val="22"/>
              </w:rPr>
              <w:t xml:space="preserve"> Москва. ВАКО,2012</w:t>
            </w:r>
          </w:p>
          <w:p w:rsidR="006C2E03" w:rsidRPr="006C2E03" w:rsidRDefault="006C2E03" w:rsidP="006C2E03">
            <w:pPr>
              <w:pStyle w:val="a6"/>
              <w:rPr>
                <w:sz w:val="22"/>
                <w:szCs w:val="22"/>
              </w:rPr>
            </w:pPr>
            <w:r w:rsidRPr="006C2E03">
              <w:rPr>
                <w:sz w:val="22"/>
                <w:szCs w:val="22"/>
              </w:rPr>
              <w:t xml:space="preserve">3. . Александрова Л.А.  </w:t>
            </w:r>
          </w:p>
          <w:p w:rsidR="006C2E03" w:rsidRPr="006C2E03" w:rsidRDefault="006C2E03" w:rsidP="006C2E03">
            <w:pPr>
              <w:pStyle w:val="a6"/>
              <w:rPr>
                <w:sz w:val="22"/>
                <w:szCs w:val="22"/>
              </w:rPr>
            </w:pPr>
            <w:r w:rsidRPr="006C2E03">
              <w:rPr>
                <w:sz w:val="22"/>
                <w:szCs w:val="22"/>
              </w:rPr>
              <w:t xml:space="preserve">Алгебра и начала </w:t>
            </w:r>
            <w:proofErr w:type="spellStart"/>
            <w:r w:rsidRPr="006C2E03">
              <w:rPr>
                <w:sz w:val="22"/>
                <w:szCs w:val="22"/>
              </w:rPr>
              <w:t>математи-ческого</w:t>
            </w:r>
            <w:proofErr w:type="spellEnd"/>
            <w:r w:rsidRPr="006C2E03">
              <w:rPr>
                <w:sz w:val="22"/>
                <w:szCs w:val="22"/>
              </w:rPr>
              <w:t xml:space="preserve"> анализа. 10 класс. Самостоятельные работы</w:t>
            </w:r>
          </w:p>
          <w:p w:rsidR="006C2E03" w:rsidRPr="006C2E03" w:rsidRDefault="006C2E03" w:rsidP="006C2E03">
            <w:pPr>
              <w:pStyle w:val="a6"/>
              <w:rPr>
                <w:sz w:val="22"/>
                <w:szCs w:val="22"/>
              </w:rPr>
            </w:pPr>
            <w:r w:rsidRPr="006C2E03">
              <w:rPr>
                <w:sz w:val="22"/>
                <w:szCs w:val="22"/>
              </w:rPr>
              <w:t xml:space="preserve"> ( профильный уровень)./</w:t>
            </w:r>
          </w:p>
          <w:p w:rsidR="006C2E03" w:rsidRPr="006C2E03" w:rsidRDefault="006C2E03" w:rsidP="006C2E03">
            <w:pPr>
              <w:pStyle w:val="a6"/>
              <w:rPr>
                <w:sz w:val="22"/>
                <w:szCs w:val="22"/>
              </w:rPr>
            </w:pPr>
            <w:r w:rsidRPr="006C2E03">
              <w:rPr>
                <w:sz w:val="22"/>
                <w:szCs w:val="22"/>
              </w:rPr>
              <w:t xml:space="preserve"> Л.А. Александрова ; Алгебра и начала математического анализа. 10 класс. Самостоятельные работы для учащихся общеобразовательных учреждений (профильный уровень) под ред. </w:t>
            </w:r>
            <w:proofErr w:type="spellStart"/>
            <w:r w:rsidRPr="006C2E03">
              <w:rPr>
                <w:sz w:val="22"/>
                <w:szCs w:val="22"/>
              </w:rPr>
              <w:t>А.Г.Мордковича</w:t>
            </w:r>
            <w:proofErr w:type="spellEnd"/>
            <w:r w:rsidRPr="006C2E03">
              <w:rPr>
                <w:sz w:val="22"/>
                <w:szCs w:val="22"/>
              </w:rPr>
              <w:t xml:space="preserve"> – М. : Мнемозина, 2012. – 207 с.: ил.</w:t>
            </w:r>
          </w:p>
          <w:p w:rsidR="006C2E03" w:rsidRPr="006C2E03" w:rsidRDefault="006C2E03" w:rsidP="006C2E03">
            <w:pPr>
              <w:pStyle w:val="a6"/>
              <w:rPr>
                <w:sz w:val="22"/>
                <w:szCs w:val="22"/>
              </w:rPr>
            </w:pPr>
            <w:r w:rsidRPr="006C2E03">
              <w:rPr>
                <w:sz w:val="22"/>
                <w:szCs w:val="22"/>
              </w:rPr>
              <w:t xml:space="preserve">4.В.И.Глизбург. Алгебра и начала математического анализа. 10 класс. Контрольные работы/ под </w:t>
            </w:r>
            <w:proofErr w:type="spellStart"/>
            <w:r w:rsidRPr="006C2E03">
              <w:rPr>
                <w:sz w:val="22"/>
                <w:szCs w:val="22"/>
              </w:rPr>
              <w:t>ред.А.Г</w:t>
            </w:r>
            <w:proofErr w:type="spellEnd"/>
            <w:r w:rsidRPr="006C2E03">
              <w:rPr>
                <w:sz w:val="22"/>
                <w:szCs w:val="22"/>
              </w:rPr>
              <w:t>. Мордковича</w:t>
            </w:r>
          </w:p>
          <w:p w:rsidR="006C2E03" w:rsidRPr="006C2E03" w:rsidRDefault="006C2E03" w:rsidP="006C2E03">
            <w:pPr>
              <w:pStyle w:val="a6"/>
              <w:rPr>
                <w:sz w:val="22"/>
                <w:szCs w:val="22"/>
              </w:rPr>
            </w:pPr>
            <w:r w:rsidRPr="006C2E03">
              <w:rPr>
                <w:sz w:val="22"/>
                <w:szCs w:val="22"/>
              </w:rPr>
              <w:t xml:space="preserve"> ( профильный уровень) /Алгебра и начала математического анализа. 10 класс. Контрольные работы/ под </w:t>
            </w:r>
            <w:proofErr w:type="spellStart"/>
            <w:r w:rsidRPr="006C2E03">
              <w:rPr>
                <w:sz w:val="22"/>
                <w:szCs w:val="22"/>
              </w:rPr>
              <w:t>ред.А.Г</w:t>
            </w:r>
            <w:proofErr w:type="spellEnd"/>
            <w:r w:rsidRPr="006C2E03">
              <w:rPr>
                <w:sz w:val="22"/>
                <w:szCs w:val="22"/>
              </w:rPr>
              <w:t>. Мордковича</w:t>
            </w:r>
          </w:p>
          <w:p w:rsidR="006C2E03" w:rsidRPr="006C2E03" w:rsidRDefault="006C2E03" w:rsidP="006C2E03">
            <w:pPr>
              <w:pStyle w:val="a6"/>
            </w:pPr>
            <w:r w:rsidRPr="006C2E03">
              <w:rPr>
                <w:sz w:val="22"/>
                <w:szCs w:val="22"/>
              </w:rPr>
              <w:t xml:space="preserve"> ( профильный уровень) – М. : Мнемозина, 2012</w:t>
            </w:r>
          </w:p>
        </w:tc>
      </w:tr>
    </w:tbl>
    <w:p w:rsidR="00415805" w:rsidRPr="00BE444E" w:rsidRDefault="006C2E03" w:rsidP="00377B80">
      <w:pPr>
        <w:ind w:firstLine="709"/>
        <w:jc w:val="both"/>
        <w:rPr>
          <w:rFonts w:ascii="Times New Roman" w:hAnsi="Times New Roman"/>
        </w:rPr>
      </w:pPr>
      <w:r w:rsidRPr="006C2E03">
        <w:rPr>
          <w:rFonts w:ascii="Times New Roman" w:hAnsi="Times New Roman"/>
        </w:rPr>
        <w:lastRenderedPageBreak/>
        <w:t xml:space="preserve"> </w:t>
      </w:r>
    </w:p>
    <w:p w:rsidR="00DA5733" w:rsidRDefault="00DA5733" w:rsidP="00DA5733">
      <w:pPr>
        <w:pStyle w:val="a6"/>
        <w:jc w:val="center"/>
        <w:rPr>
          <w:b/>
          <w:sz w:val="22"/>
          <w:szCs w:val="22"/>
        </w:rPr>
      </w:pPr>
    </w:p>
    <w:p w:rsidR="006C2E03" w:rsidRDefault="006C2E03" w:rsidP="00DA5733">
      <w:pPr>
        <w:pStyle w:val="a6"/>
        <w:jc w:val="center"/>
        <w:rPr>
          <w:b/>
          <w:sz w:val="22"/>
          <w:szCs w:val="22"/>
        </w:rPr>
      </w:pPr>
      <w:r w:rsidRPr="00DA5733">
        <w:rPr>
          <w:b/>
          <w:sz w:val="22"/>
          <w:szCs w:val="22"/>
        </w:rPr>
        <w:lastRenderedPageBreak/>
        <w:t>Электронные образовательные ресурс</w:t>
      </w:r>
      <w:r w:rsidR="00DA5733" w:rsidRPr="00DA5733">
        <w:rPr>
          <w:b/>
          <w:sz w:val="22"/>
          <w:szCs w:val="22"/>
        </w:rPr>
        <w:t>ы</w:t>
      </w:r>
    </w:p>
    <w:p w:rsidR="00DA5733" w:rsidRPr="00DA5733" w:rsidRDefault="00DA5733" w:rsidP="00DA5733">
      <w:pPr>
        <w:pStyle w:val="a6"/>
        <w:jc w:val="center"/>
        <w:rPr>
          <w:b/>
          <w:sz w:val="22"/>
          <w:szCs w:val="22"/>
        </w:rPr>
      </w:pPr>
    </w:p>
    <w:p w:rsidR="006C2E03" w:rsidRPr="00DA5733" w:rsidRDefault="006C2E03" w:rsidP="00DA5733">
      <w:pPr>
        <w:pStyle w:val="a6"/>
        <w:rPr>
          <w:sz w:val="22"/>
          <w:szCs w:val="22"/>
        </w:rPr>
      </w:pPr>
      <w:r w:rsidRPr="00DA5733">
        <w:rPr>
          <w:sz w:val="22"/>
          <w:szCs w:val="22"/>
        </w:rPr>
        <w:t xml:space="preserve">1.Материалы ( полные тексты) свободно распространяемых книг по математике. – Режим доступа: </w:t>
      </w:r>
      <w:hyperlink r:id="rId9" w:history="1">
        <w:r w:rsidRPr="00DA5733">
          <w:rPr>
            <w:rStyle w:val="a7"/>
            <w:sz w:val="22"/>
            <w:szCs w:val="22"/>
          </w:rPr>
          <w:t>http://www.mccme.ru/free-b</w:t>
        </w:r>
        <w:proofErr w:type="spellStart"/>
        <w:r w:rsidRPr="00DA5733">
          <w:rPr>
            <w:rStyle w:val="a7"/>
            <w:sz w:val="22"/>
            <w:szCs w:val="22"/>
            <w:lang w:val="en-US"/>
          </w:rPr>
          <w:t>ooks</w:t>
        </w:r>
        <w:proofErr w:type="spellEnd"/>
      </w:hyperlink>
    </w:p>
    <w:p w:rsidR="006C2E03" w:rsidRPr="00DA5733" w:rsidRDefault="006C2E03" w:rsidP="00DA5733">
      <w:pPr>
        <w:pStyle w:val="a6"/>
        <w:rPr>
          <w:sz w:val="22"/>
          <w:szCs w:val="22"/>
        </w:rPr>
      </w:pPr>
    </w:p>
    <w:p w:rsidR="006C2E03" w:rsidRPr="00DA5733" w:rsidRDefault="006C2E03" w:rsidP="00DA5733">
      <w:pPr>
        <w:pStyle w:val="a6"/>
        <w:rPr>
          <w:sz w:val="22"/>
          <w:szCs w:val="22"/>
        </w:rPr>
      </w:pPr>
      <w:r w:rsidRPr="00DA5733">
        <w:rPr>
          <w:sz w:val="22"/>
          <w:szCs w:val="22"/>
        </w:rPr>
        <w:t xml:space="preserve">2. Библиотека электронных учебных пособий по математике. – Режим доступа: </w:t>
      </w:r>
      <w:hyperlink w:history="1">
        <w:r w:rsidRPr="00DA5733">
          <w:rPr>
            <w:rStyle w:val="a7"/>
            <w:sz w:val="22"/>
            <w:szCs w:val="22"/>
          </w:rPr>
          <w:t>http://</w:t>
        </w:r>
        <w:proofErr w:type="spellStart"/>
        <w:r w:rsidRPr="00DA5733">
          <w:rPr>
            <w:rStyle w:val="a7"/>
            <w:sz w:val="22"/>
            <w:szCs w:val="22"/>
            <w:lang w:val="en-US"/>
          </w:rPr>
          <w:t>mschool</w:t>
        </w:r>
        <w:proofErr w:type="spellEnd"/>
        <w:r w:rsidRPr="00DA5733">
          <w:rPr>
            <w:rStyle w:val="a7"/>
            <w:sz w:val="22"/>
            <w:szCs w:val="22"/>
          </w:rPr>
          <w:t xml:space="preserve">. </w:t>
        </w:r>
        <w:proofErr w:type="spellStart"/>
        <w:r w:rsidRPr="00DA5733">
          <w:rPr>
            <w:rStyle w:val="a7"/>
            <w:sz w:val="22"/>
            <w:szCs w:val="22"/>
            <w:lang w:val="en-US"/>
          </w:rPr>
          <w:t>kubsu</w:t>
        </w:r>
        <w:proofErr w:type="spellEnd"/>
        <w:r w:rsidRPr="00DA5733">
          <w:rPr>
            <w:rStyle w:val="a7"/>
            <w:sz w:val="22"/>
            <w:szCs w:val="22"/>
          </w:rPr>
          <w:t xml:space="preserve">. </w:t>
        </w:r>
        <w:proofErr w:type="spellStart"/>
        <w:r w:rsidRPr="00DA5733">
          <w:rPr>
            <w:rStyle w:val="a7"/>
            <w:sz w:val="22"/>
            <w:szCs w:val="22"/>
            <w:lang w:val="en-US"/>
          </w:rPr>
          <w:t>ru</w:t>
        </w:r>
        <w:proofErr w:type="spellEnd"/>
      </w:hyperlink>
    </w:p>
    <w:p w:rsidR="006C2E03" w:rsidRPr="00DA5733" w:rsidRDefault="006C2E03" w:rsidP="00DA5733">
      <w:pPr>
        <w:pStyle w:val="a6"/>
        <w:rPr>
          <w:sz w:val="22"/>
          <w:szCs w:val="22"/>
        </w:rPr>
      </w:pPr>
    </w:p>
    <w:p w:rsidR="006C2E03" w:rsidRPr="00DA5733" w:rsidRDefault="006C2E03" w:rsidP="00DA5733">
      <w:pPr>
        <w:pStyle w:val="a6"/>
        <w:rPr>
          <w:sz w:val="22"/>
          <w:szCs w:val="22"/>
        </w:rPr>
      </w:pPr>
      <w:r w:rsidRPr="00DA5733">
        <w:rPr>
          <w:sz w:val="22"/>
          <w:szCs w:val="22"/>
        </w:rPr>
        <w:t xml:space="preserve">3. Словари  БСЭ  различных  авторов. – Режим доступа: </w:t>
      </w:r>
      <w:hyperlink w:history="1">
        <w:r w:rsidRPr="00DA5733">
          <w:rPr>
            <w:rStyle w:val="a7"/>
            <w:sz w:val="22"/>
            <w:szCs w:val="22"/>
          </w:rPr>
          <w:t xml:space="preserve">http:// </w:t>
        </w:r>
        <w:proofErr w:type="spellStart"/>
        <w:r w:rsidRPr="00DA5733">
          <w:rPr>
            <w:rStyle w:val="a7"/>
            <w:sz w:val="22"/>
            <w:szCs w:val="22"/>
            <w:lang w:val="en-US"/>
          </w:rPr>
          <w:t>slovari</w:t>
        </w:r>
        <w:proofErr w:type="spellEnd"/>
        <w:r w:rsidRPr="00DA5733">
          <w:rPr>
            <w:rStyle w:val="a7"/>
            <w:sz w:val="22"/>
            <w:szCs w:val="22"/>
          </w:rPr>
          <w:t>.</w:t>
        </w:r>
        <w:proofErr w:type="spellStart"/>
        <w:r w:rsidRPr="00DA5733">
          <w:rPr>
            <w:rStyle w:val="a7"/>
            <w:sz w:val="22"/>
            <w:szCs w:val="22"/>
            <w:lang w:val="en-US"/>
          </w:rPr>
          <w:t>yandex</w:t>
        </w:r>
        <w:proofErr w:type="spellEnd"/>
        <w:r w:rsidRPr="00DA5733">
          <w:rPr>
            <w:rStyle w:val="a7"/>
            <w:sz w:val="22"/>
            <w:szCs w:val="22"/>
          </w:rPr>
          <w:t xml:space="preserve">. </w:t>
        </w:r>
        <w:proofErr w:type="spellStart"/>
        <w:r w:rsidRPr="00DA5733">
          <w:rPr>
            <w:rStyle w:val="a7"/>
            <w:sz w:val="22"/>
            <w:szCs w:val="22"/>
            <w:lang w:val="en-US"/>
          </w:rPr>
          <w:t>ru</w:t>
        </w:r>
        <w:proofErr w:type="spellEnd"/>
      </w:hyperlink>
    </w:p>
    <w:p w:rsidR="006C2E03" w:rsidRPr="00DA5733" w:rsidRDefault="006C2E03" w:rsidP="00DA5733">
      <w:pPr>
        <w:pStyle w:val="a6"/>
        <w:rPr>
          <w:sz w:val="22"/>
          <w:szCs w:val="22"/>
        </w:rPr>
      </w:pPr>
    </w:p>
    <w:p w:rsidR="006C2E03" w:rsidRPr="00DA5733" w:rsidRDefault="006C2E03" w:rsidP="00DA5733">
      <w:pPr>
        <w:pStyle w:val="a6"/>
        <w:rPr>
          <w:sz w:val="22"/>
          <w:szCs w:val="22"/>
        </w:rPr>
      </w:pPr>
      <w:r w:rsidRPr="00DA5733">
        <w:rPr>
          <w:sz w:val="22"/>
          <w:szCs w:val="22"/>
        </w:rPr>
        <w:t xml:space="preserve">4Министерство образования РФ. – Режим доступа: http:// </w:t>
      </w:r>
      <w:r w:rsidRPr="00DA5733">
        <w:rPr>
          <w:sz w:val="22"/>
          <w:szCs w:val="22"/>
          <w:lang w:val="en-US"/>
        </w:rPr>
        <w:t>www</w:t>
      </w:r>
      <w:r w:rsidRPr="00DA5733">
        <w:rPr>
          <w:sz w:val="22"/>
          <w:szCs w:val="22"/>
        </w:rPr>
        <w:t xml:space="preserve">. </w:t>
      </w:r>
      <w:proofErr w:type="spellStart"/>
      <w:r w:rsidRPr="00DA5733">
        <w:rPr>
          <w:sz w:val="22"/>
          <w:szCs w:val="22"/>
          <w:lang w:val="en-US"/>
        </w:rPr>
        <w:t>ed</w:t>
      </w:r>
      <w:proofErr w:type="spellEnd"/>
      <w:r w:rsidRPr="00DA5733">
        <w:rPr>
          <w:sz w:val="22"/>
          <w:szCs w:val="22"/>
        </w:rPr>
        <w:t>.</w:t>
      </w:r>
      <w:proofErr w:type="spellStart"/>
      <w:r w:rsidRPr="00DA5733">
        <w:rPr>
          <w:sz w:val="22"/>
          <w:szCs w:val="22"/>
          <w:lang w:val="en-US"/>
        </w:rPr>
        <w:t>gov</w:t>
      </w:r>
      <w:proofErr w:type="spellEnd"/>
      <w:r w:rsidRPr="00DA5733">
        <w:rPr>
          <w:sz w:val="22"/>
          <w:szCs w:val="22"/>
        </w:rPr>
        <w:t>.</w:t>
      </w:r>
      <w:proofErr w:type="spellStart"/>
      <w:r w:rsidRPr="00DA5733">
        <w:rPr>
          <w:sz w:val="22"/>
          <w:szCs w:val="22"/>
          <w:lang w:val="en-US"/>
        </w:rPr>
        <w:t>ru</w:t>
      </w:r>
      <w:proofErr w:type="spellEnd"/>
      <w:r w:rsidRPr="00DA5733">
        <w:rPr>
          <w:sz w:val="22"/>
          <w:szCs w:val="22"/>
        </w:rPr>
        <w:t xml:space="preserve">;  </w:t>
      </w:r>
      <w:hyperlink r:id="rId10" w:history="1">
        <w:r w:rsidRPr="00DA5733">
          <w:rPr>
            <w:rStyle w:val="a7"/>
            <w:sz w:val="22"/>
            <w:szCs w:val="22"/>
            <w:lang w:val="en-US"/>
          </w:rPr>
          <w:t>http</w:t>
        </w:r>
        <w:r w:rsidRPr="00DA5733">
          <w:rPr>
            <w:rStyle w:val="a7"/>
            <w:sz w:val="22"/>
            <w:szCs w:val="22"/>
          </w:rPr>
          <w:t>://</w:t>
        </w:r>
        <w:r w:rsidRPr="00DA5733">
          <w:rPr>
            <w:rStyle w:val="a7"/>
            <w:sz w:val="22"/>
            <w:szCs w:val="22"/>
            <w:lang w:val="en-US"/>
          </w:rPr>
          <w:t>www</w:t>
        </w:r>
        <w:r w:rsidRPr="00DA5733">
          <w:rPr>
            <w:rStyle w:val="a7"/>
            <w:sz w:val="22"/>
            <w:szCs w:val="22"/>
          </w:rPr>
          <w:t>.</w:t>
        </w:r>
        <w:proofErr w:type="spellStart"/>
        <w:r w:rsidRPr="00DA5733">
          <w:rPr>
            <w:rStyle w:val="a7"/>
            <w:sz w:val="22"/>
            <w:szCs w:val="22"/>
            <w:lang w:val="en-US"/>
          </w:rPr>
          <w:t>egu</w:t>
        </w:r>
        <w:proofErr w:type="spellEnd"/>
        <w:r w:rsidRPr="00DA5733">
          <w:rPr>
            <w:rStyle w:val="a7"/>
            <w:sz w:val="22"/>
            <w:szCs w:val="22"/>
          </w:rPr>
          <w:t>.</w:t>
        </w:r>
        <w:proofErr w:type="spellStart"/>
        <w:r w:rsidRPr="00DA5733">
          <w:rPr>
            <w:rStyle w:val="a7"/>
            <w:sz w:val="22"/>
            <w:szCs w:val="22"/>
            <w:lang w:val="en-US"/>
          </w:rPr>
          <w:t>ru</w:t>
        </w:r>
        <w:proofErr w:type="spellEnd"/>
      </w:hyperlink>
    </w:p>
    <w:p w:rsidR="006C2E03" w:rsidRPr="00DA5733" w:rsidRDefault="006C2E03" w:rsidP="00DA5733">
      <w:pPr>
        <w:pStyle w:val="a6"/>
        <w:rPr>
          <w:sz w:val="22"/>
          <w:szCs w:val="22"/>
        </w:rPr>
      </w:pPr>
    </w:p>
    <w:p w:rsidR="006C2E03" w:rsidRPr="00DA5733" w:rsidRDefault="006C2E03" w:rsidP="00DA5733">
      <w:pPr>
        <w:pStyle w:val="a6"/>
        <w:rPr>
          <w:sz w:val="22"/>
          <w:szCs w:val="22"/>
        </w:rPr>
      </w:pPr>
      <w:r w:rsidRPr="00DA5733">
        <w:rPr>
          <w:sz w:val="22"/>
          <w:szCs w:val="22"/>
        </w:rPr>
        <w:t xml:space="preserve">5. </w:t>
      </w:r>
      <w:proofErr w:type="spellStart"/>
      <w:r w:rsidRPr="00DA5733">
        <w:rPr>
          <w:sz w:val="22"/>
          <w:szCs w:val="22"/>
        </w:rPr>
        <w:t>Мегаэнциклопедия</w:t>
      </w:r>
      <w:proofErr w:type="spellEnd"/>
      <w:r w:rsidRPr="00DA5733">
        <w:rPr>
          <w:sz w:val="22"/>
          <w:szCs w:val="22"/>
        </w:rPr>
        <w:t xml:space="preserve"> Кирилла и </w:t>
      </w:r>
      <w:proofErr w:type="spellStart"/>
      <w:r w:rsidRPr="00DA5733">
        <w:rPr>
          <w:sz w:val="22"/>
          <w:szCs w:val="22"/>
        </w:rPr>
        <w:t>Мефодия</w:t>
      </w:r>
      <w:proofErr w:type="spellEnd"/>
      <w:r w:rsidRPr="00DA5733">
        <w:rPr>
          <w:sz w:val="22"/>
          <w:szCs w:val="22"/>
        </w:rPr>
        <w:t>.- Режим доступа: http:/mtga.km.ru</w:t>
      </w:r>
    </w:p>
    <w:p w:rsidR="006C2E03" w:rsidRPr="00DA5733" w:rsidRDefault="006C2E03" w:rsidP="00DA5733">
      <w:pPr>
        <w:pStyle w:val="a6"/>
        <w:rPr>
          <w:sz w:val="22"/>
          <w:szCs w:val="22"/>
        </w:rPr>
      </w:pPr>
    </w:p>
    <w:p w:rsidR="006C2E03" w:rsidRPr="00DA5733" w:rsidRDefault="006C2E03" w:rsidP="00DA5733">
      <w:pPr>
        <w:pStyle w:val="a6"/>
        <w:rPr>
          <w:sz w:val="22"/>
          <w:szCs w:val="22"/>
        </w:rPr>
      </w:pPr>
      <w:r w:rsidRPr="00DA5733">
        <w:rPr>
          <w:sz w:val="22"/>
          <w:szCs w:val="22"/>
        </w:rPr>
        <w:t xml:space="preserve">  5.Официальный сайт Консультант Плюс- Режим доступа: </w:t>
      </w:r>
      <w:hyperlink r:id="rId11" w:history="1">
        <w:r w:rsidRPr="00DA5733">
          <w:rPr>
            <w:rStyle w:val="a7"/>
            <w:sz w:val="22"/>
            <w:szCs w:val="22"/>
          </w:rPr>
          <w:t>http://www.</w:t>
        </w:r>
        <w:r w:rsidRPr="00DA5733">
          <w:rPr>
            <w:rStyle w:val="a7"/>
            <w:sz w:val="22"/>
            <w:szCs w:val="22"/>
            <w:lang w:val="en-US"/>
          </w:rPr>
          <w:t>consultant</w:t>
        </w:r>
        <w:r w:rsidRPr="00DA5733">
          <w:rPr>
            <w:rStyle w:val="a7"/>
            <w:sz w:val="22"/>
            <w:szCs w:val="22"/>
          </w:rPr>
          <w:t>/</w:t>
        </w:r>
        <w:proofErr w:type="spellStart"/>
        <w:r w:rsidRPr="00DA5733">
          <w:rPr>
            <w:rStyle w:val="a7"/>
            <w:sz w:val="22"/>
            <w:szCs w:val="22"/>
            <w:lang w:val="en-US"/>
          </w:rPr>
          <w:t>ru</w:t>
        </w:r>
        <w:proofErr w:type="spellEnd"/>
      </w:hyperlink>
    </w:p>
    <w:p w:rsidR="006C2E03" w:rsidRPr="00DA5733" w:rsidRDefault="006C2E03" w:rsidP="00DA5733">
      <w:pPr>
        <w:pStyle w:val="a6"/>
        <w:rPr>
          <w:sz w:val="22"/>
          <w:szCs w:val="22"/>
        </w:rPr>
      </w:pPr>
    </w:p>
    <w:p w:rsidR="006C2E03" w:rsidRPr="00DA5733" w:rsidRDefault="006C2E03" w:rsidP="00DA5733">
      <w:pPr>
        <w:pStyle w:val="a6"/>
        <w:rPr>
          <w:sz w:val="22"/>
          <w:szCs w:val="22"/>
        </w:rPr>
      </w:pPr>
      <w:r w:rsidRPr="00DA5733">
        <w:rPr>
          <w:sz w:val="22"/>
          <w:szCs w:val="22"/>
        </w:rPr>
        <w:t xml:space="preserve">6..Контрольные измерительные материалы КИМ (ЕГЭ) по предметам.- Режим доступа: </w:t>
      </w:r>
      <w:hyperlink r:id="rId12" w:history="1">
        <w:r w:rsidRPr="00DA5733">
          <w:rPr>
            <w:rStyle w:val="a7"/>
            <w:sz w:val="22"/>
            <w:szCs w:val="22"/>
          </w:rPr>
          <w:t>http://www/fipi.ru/viem/sectio</w:t>
        </w:r>
        <w:r w:rsidRPr="00DA5733">
          <w:rPr>
            <w:rStyle w:val="a7"/>
            <w:sz w:val="22"/>
            <w:szCs w:val="22"/>
            <w:lang w:val="en-US"/>
          </w:rPr>
          <w:t>ns</w:t>
        </w:r>
        <w:r w:rsidRPr="00DA5733">
          <w:rPr>
            <w:rStyle w:val="a7"/>
            <w:sz w:val="22"/>
            <w:szCs w:val="22"/>
          </w:rPr>
          <w:t>/223/</w:t>
        </w:r>
        <w:r w:rsidRPr="00DA5733">
          <w:rPr>
            <w:rStyle w:val="a7"/>
            <w:sz w:val="22"/>
            <w:szCs w:val="22"/>
            <w:lang w:val="en-US"/>
          </w:rPr>
          <w:t>docs</w:t>
        </w:r>
        <w:r w:rsidRPr="00DA5733">
          <w:rPr>
            <w:rStyle w:val="a7"/>
            <w:sz w:val="22"/>
            <w:szCs w:val="22"/>
          </w:rPr>
          <w:t>/579.</w:t>
        </w:r>
        <w:r w:rsidRPr="00DA5733">
          <w:rPr>
            <w:rStyle w:val="a7"/>
            <w:sz w:val="22"/>
            <w:szCs w:val="22"/>
            <w:lang w:val="en-US"/>
          </w:rPr>
          <w:t>html</w:t>
        </w:r>
      </w:hyperlink>
    </w:p>
    <w:p w:rsidR="006C2E03" w:rsidRPr="00DA5733" w:rsidRDefault="006C2E03" w:rsidP="00DA5733">
      <w:pPr>
        <w:pStyle w:val="a6"/>
        <w:rPr>
          <w:sz w:val="22"/>
          <w:szCs w:val="22"/>
        </w:rPr>
      </w:pPr>
    </w:p>
    <w:p w:rsidR="006C2E03" w:rsidRPr="00DA5733" w:rsidRDefault="006C2E03" w:rsidP="00DA5733">
      <w:pPr>
        <w:pStyle w:val="a6"/>
        <w:rPr>
          <w:sz w:val="22"/>
          <w:szCs w:val="22"/>
        </w:rPr>
      </w:pPr>
      <w:r w:rsidRPr="00DA5733">
        <w:rPr>
          <w:sz w:val="22"/>
          <w:szCs w:val="22"/>
        </w:rPr>
        <w:t xml:space="preserve">7.Сайт для учителей.- Режим доступа : kopilkaurokov.ru  </w:t>
      </w:r>
    </w:p>
    <w:p w:rsidR="006C2E03" w:rsidRPr="00DA5733" w:rsidRDefault="006C2E03" w:rsidP="00DA5733">
      <w:pPr>
        <w:pStyle w:val="a6"/>
        <w:rPr>
          <w:sz w:val="22"/>
          <w:szCs w:val="22"/>
        </w:rPr>
      </w:pPr>
      <w:r w:rsidRPr="00DA5733">
        <w:rPr>
          <w:sz w:val="22"/>
          <w:szCs w:val="22"/>
        </w:rPr>
        <w:t xml:space="preserve">8. Образовательный портал для подготовки к ЕГЭ - Режим доступа: </w:t>
      </w:r>
      <w:hyperlink r:id="rId13" w:history="1">
        <w:r w:rsidRPr="00DA5733">
          <w:rPr>
            <w:rStyle w:val="a7"/>
            <w:sz w:val="22"/>
            <w:szCs w:val="22"/>
          </w:rPr>
          <w:t>http://mathb.reshuege.ru/</w:t>
        </w:r>
      </w:hyperlink>
    </w:p>
    <w:p w:rsidR="006C2E03" w:rsidRPr="00DA5733" w:rsidRDefault="006C2E03" w:rsidP="00DA5733">
      <w:pPr>
        <w:pStyle w:val="a6"/>
        <w:rPr>
          <w:sz w:val="22"/>
          <w:szCs w:val="22"/>
        </w:rPr>
      </w:pPr>
    </w:p>
    <w:p w:rsidR="006C2E03" w:rsidRPr="00DA5733" w:rsidRDefault="006C2E03" w:rsidP="00DA5733">
      <w:pPr>
        <w:pStyle w:val="a6"/>
        <w:rPr>
          <w:sz w:val="22"/>
          <w:szCs w:val="22"/>
        </w:rPr>
      </w:pPr>
      <w:r w:rsidRPr="00DA5733">
        <w:rPr>
          <w:sz w:val="22"/>
          <w:szCs w:val="22"/>
        </w:rPr>
        <w:t xml:space="preserve">9. Социальная сеть работников образования – Режим доступа: </w:t>
      </w:r>
      <w:proofErr w:type="spellStart"/>
      <w:r w:rsidRPr="00DA5733">
        <w:rPr>
          <w:sz w:val="22"/>
          <w:szCs w:val="22"/>
        </w:rPr>
        <w:t>nportal</w:t>
      </w:r>
      <w:proofErr w:type="spellEnd"/>
      <w:r w:rsidRPr="00DA5733">
        <w:rPr>
          <w:sz w:val="22"/>
          <w:szCs w:val="22"/>
        </w:rPr>
        <w:t>.</w:t>
      </w:r>
      <w:proofErr w:type="spellStart"/>
      <w:r w:rsidRPr="00DA5733">
        <w:rPr>
          <w:sz w:val="22"/>
          <w:szCs w:val="22"/>
          <w:lang w:val="en-US"/>
        </w:rPr>
        <w:t>ru</w:t>
      </w:r>
      <w:proofErr w:type="spellEnd"/>
      <w:r w:rsidRPr="00DA5733">
        <w:rPr>
          <w:sz w:val="22"/>
          <w:szCs w:val="22"/>
        </w:rPr>
        <w:t xml:space="preserve">   </w:t>
      </w:r>
    </w:p>
    <w:p w:rsidR="006C2E03" w:rsidRPr="00DA5733" w:rsidRDefault="006C2E03" w:rsidP="00DA5733">
      <w:pPr>
        <w:pStyle w:val="a6"/>
        <w:rPr>
          <w:sz w:val="22"/>
          <w:szCs w:val="22"/>
        </w:rPr>
      </w:pPr>
      <w:r w:rsidRPr="00DA5733">
        <w:rPr>
          <w:sz w:val="22"/>
          <w:szCs w:val="22"/>
        </w:rPr>
        <w:t xml:space="preserve">                                                                   </w:t>
      </w:r>
    </w:p>
    <w:p w:rsidR="006C2E03" w:rsidRPr="00DA5733" w:rsidRDefault="006C2E03" w:rsidP="00DA5733">
      <w:pPr>
        <w:pStyle w:val="a6"/>
        <w:rPr>
          <w:bCs/>
          <w:sz w:val="22"/>
          <w:szCs w:val="22"/>
        </w:rPr>
      </w:pPr>
      <w:r w:rsidRPr="00DA5733">
        <w:rPr>
          <w:bCs/>
          <w:sz w:val="22"/>
          <w:szCs w:val="22"/>
        </w:rPr>
        <w:t xml:space="preserve">10. Сайт учителя математики Ларина      -     </w:t>
      </w:r>
      <w:hyperlink r:id="rId14" w:history="1">
        <w:r w:rsidRPr="00DA5733">
          <w:rPr>
            <w:rStyle w:val="a7"/>
            <w:bCs/>
            <w:sz w:val="22"/>
            <w:szCs w:val="22"/>
            <w:lang w:val="en-US"/>
          </w:rPr>
          <w:t>http</w:t>
        </w:r>
        <w:r w:rsidRPr="00DA5733">
          <w:rPr>
            <w:rStyle w:val="a7"/>
            <w:bCs/>
            <w:sz w:val="22"/>
            <w:szCs w:val="22"/>
          </w:rPr>
          <w:t>://</w:t>
        </w:r>
        <w:proofErr w:type="spellStart"/>
        <w:r w:rsidRPr="00DA5733">
          <w:rPr>
            <w:rStyle w:val="a7"/>
            <w:bCs/>
            <w:sz w:val="22"/>
            <w:szCs w:val="22"/>
            <w:lang w:val="en-US"/>
          </w:rPr>
          <w:t>alexlarin</w:t>
        </w:r>
        <w:proofErr w:type="spellEnd"/>
        <w:r w:rsidRPr="00DA5733">
          <w:rPr>
            <w:rStyle w:val="a7"/>
            <w:bCs/>
            <w:sz w:val="22"/>
            <w:szCs w:val="22"/>
          </w:rPr>
          <w:t>.</w:t>
        </w:r>
        <w:r w:rsidRPr="00DA5733">
          <w:rPr>
            <w:rStyle w:val="a7"/>
            <w:bCs/>
            <w:sz w:val="22"/>
            <w:szCs w:val="22"/>
            <w:lang w:val="en-US"/>
          </w:rPr>
          <w:t>net</w:t>
        </w:r>
        <w:r w:rsidRPr="00DA5733">
          <w:rPr>
            <w:rStyle w:val="a7"/>
            <w:bCs/>
            <w:sz w:val="22"/>
            <w:szCs w:val="22"/>
          </w:rPr>
          <w:t>/</w:t>
        </w:r>
      </w:hyperlink>
    </w:p>
    <w:p w:rsidR="006C2E03" w:rsidRPr="00DA5733" w:rsidRDefault="006C2E03" w:rsidP="00DA5733">
      <w:pPr>
        <w:pStyle w:val="a6"/>
        <w:rPr>
          <w:bCs/>
          <w:sz w:val="22"/>
          <w:szCs w:val="22"/>
        </w:rPr>
      </w:pPr>
      <w:r w:rsidRPr="00DA5733">
        <w:rPr>
          <w:bCs/>
          <w:sz w:val="22"/>
          <w:szCs w:val="22"/>
        </w:rPr>
        <w:t xml:space="preserve">11. Решу ЕГЭ -  </w:t>
      </w:r>
      <w:hyperlink r:id="rId15" w:history="1">
        <w:r w:rsidRPr="00DA5733">
          <w:rPr>
            <w:rStyle w:val="a7"/>
            <w:bCs/>
            <w:sz w:val="22"/>
            <w:szCs w:val="22"/>
            <w:lang w:val="en-US"/>
          </w:rPr>
          <w:t>http</w:t>
        </w:r>
        <w:r w:rsidRPr="00DA5733">
          <w:rPr>
            <w:rStyle w:val="a7"/>
            <w:bCs/>
            <w:sz w:val="22"/>
            <w:szCs w:val="22"/>
          </w:rPr>
          <w:t>://</w:t>
        </w:r>
        <w:proofErr w:type="spellStart"/>
        <w:r w:rsidRPr="00DA5733">
          <w:rPr>
            <w:rStyle w:val="a7"/>
            <w:bCs/>
            <w:sz w:val="22"/>
            <w:szCs w:val="22"/>
            <w:lang w:val="en-US"/>
          </w:rPr>
          <w:t>reshuege</w:t>
        </w:r>
        <w:proofErr w:type="spellEnd"/>
        <w:r w:rsidRPr="00DA5733">
          <w:rPr>
            <w:rStyle w:val="a7"/>
            <w:bCs/>
            <w:sz w:val="22"/>
            <w:szCs w:val="22"/>
          </w:rPr>
          <w:t>.</w:t>
        </w:r>
        <w:proofErr w:type="spellStart"/>
        <w:r w:rsidRPr="00DA5733">
          <w:rPr>
            <w:rStyle w:val="a7"/>
            <w:bCs/>
            <w:sz w:val="22"/>
            <w:szCs w:val="22"/>
            <w:lang w:val="en-US"/>
          </w:rPr>
          <w:t>ru</w:t>
        </w:r>
        <w:proofErr w:type="spellEnd"/>
        <w:r w:rsidRPr="00DA5733">
          <w:rPr>
            <w:rStyle w:val="a7"/>
            <w:bCs/>
            <w:sz w:val="22"/>
            <w:szCs w:val="22"/>
          </w:rPr>
          <w:t>/</w:t>
        </w:r>
      </w:hyperlink>
    </w:p>
    <w:p w:rsidR="006C2E03" w:rsidRPr="00DA5733" w:rsidRDefault="006C2E03" w:rsidP="00DA5733">
      <w:pPr>
        <w:pStyle w:val="a6"/>
        <w:rPr>
          <w:bCs/>
          <w:sz w:val="22"/>
          <w:szCs w:val="22"/>
        </w:rPr>
      </w:pPr>
      <w:r w:rsidRPr="00DA5733">
        <w:rPr>
          <w:bCs/>
          <w:sz w:val="22"/>
          <w:szCs w:val="22"/>
        </w:rPr>
        <w:t>12. Сайт Федерального института педагогических измерений -</w:t>
      </w:r>
      <w:hyperlink r:id="rId16" w:history="1">
        <w:r w:rsidRPr="00DA5733">
          <w:rPr>
            <w:rStyle w:val="a7"/>
            <w:bCs/>
            <w:sz w:val="22"/>
            <w:szCs w:val="22"/>
          </w:rPr>
          <w:t>http://www.fipi.ru</w:t>
        </w:r>
      </w:hyperlink>
      <w:r w:rsidRPr="00DA5733">
        <w:rPr>
          <w:bCs/>
          <w:sz w:val="22"/>
          <w:szCs w:val="22"/>
        </w:rPr>
        <w:t xml:space="preserve">  </w:t>
      </w:r>
    </w:p>
    <w:p w:rsidR="006C2E03" w:rsidRPr="00DA5733" w:rsidRDefault="006C2E03" w:rsidP="00DA5733">
      <w:pPr>
        <w:pStyle w:val="a6"/>
        <w:rPr>
          <w:sz w:val="22"/>
          <w:szCs w:val="22"/>
        </w:rPr>
      </w:pPr>
      <w:r w:rsidRPr="00DA5733">
        <w:rPr>
          <w:bCs/>
          <w:sz w:val="22"/>
          <w:szCs w:val="22"/>
        </w:rPr>
        <w:t xml:space="preserve">13. Для подготовки к ЕГЭ - </w:t>
      </w:r>
      <w:hyperlink r:id="rId17" w:history="1">
        <w:r w:rsidRPr="00DA5733">
          <w:rPr>
            <w:rStyle w:val="a7"/>
            <w:bCs/>
            <w:sz w:val="22"/>
            <w:szCs w:val="22"/>
            <w:lang w:val="en-US"/>
          </w:rPr>
          <w:t>http</w:t>
        </w:r>
        <w:r w:rsidRPr="00DA5733">
          <w:rPr>
            <w:rStyle w:val="a7"/>
            <w:bCs/>
            <w:sz w:val="22"/>
            <w:szCs w:val="22"/>
          </w:rPr>
          <w:t>://www.ege.edu.ru</w:t>
        </w:r>
      </w:hyperlink>
    </w:p>
    <w:p w:rsidR="006C2E03" w:rsidRDefault="006C2E03" w:rsidP="006C2E03">
      <w:pPr>
        <w:ind w:firstLine="709"/>
        <w:jc w:val="both"/>
        <w:rPr>
          <w:sz w:val="28"/>
          <w:szCs w:val="28"/>
        </w:rPr>
      </w:pPr>
    </w:p>
    <w:p w:rsidR="00614D2C" w:rsidRDefault="00614D2C" w:rsidP="00B00F45">
      <w:pPr>
        <w:jc w:val="both"/>
        <w:rPr>
          <w:rFonts w:ascii="Times New Roman" w:hAnsi="Times New Roman"/>
          <w:b/>
          <w:sz w:val="24"/>
        </w:rPr>
      </w:pPr>
    </w:p>
    <w:p w:rsidR="00614D2C" w:rsidRDefault="00614D2C" w:rsidP="00B00F45">
      <w:pPr>
        <w:jc w:val="both"/>
        <w:rPr>
          <w:rFonts w:ascii="Times New Roman" w:hAnsi="Times New Roman"/>
          <w:b/>
          <w:sz w:val="24"/>
        </w:rPr>
      </w:pPr>
    </w:p>
    <w:p w:rsidR="00614D2C" w:rsidRDefault="00614D2C" w:rsidP="00B00F45">
      <w:pPr>
        <w:jc w:val="both"/>
        <w:rPr>
          <w:rFonts w:ascii="Times New Roman" w:hAnsi="Times New Roman"/>
          <w:b/>
          <w:sz w:val="24"/>
        </w:rPr>
      </w:pPr>
    </w:p>
    <w:p w:rsidR="00614D2C" w:rsidRDefault="00614D2C" w:rsidP="00B00F45">
      <w:pPr>
        <w:jc w:val="both"/>
        <w:rPr>
          <w:rFonts w:ascii="Times New Roman" w:hAnsi="Times New Roman"/>
          <w:b/>
          <w:sz w:val="24"/>
        </w:rPr>
      </w:pPr>
    </w:p>
    <w:p w:rsidR="00614D2C" w:rsidRDefault="00614D2C" w:rsidP="00B00F45">
      <w:pPr>
        <w:jc w:val="both"/>
        <w:rPr>
          <w:rFonts w:ascii="Times New Roman" w:hAnsi="Times New Roman"/>
          <w:b/>
          <w:sz w:val="24"/>
        </w:rPr>
      </w:pPr>
    </w:p>
    <w:p w:rsidR="00545ED9" w:rsidRDefault="00545ED9" w:rsidP="00B00F45">
      <w:pPr>
        <w:jc w:val="both"/>
        <w:rPr>
          <w:rFonts w:ascii="Times New Roman" w:hAnsi="Times New Roman"/>
          <w:b/>
          <w:sz w:val="24"/>
        </w:rPr>
      </w:pPr>
      <w:bookmarkStart w:id="3" w:name="_GoBack"/>
      <w:bookmarkEnd w:id="3"/>
    </w:p>
    <w:p w:rsidR="00614D2C" w:rsidRDefault="00614D2C" w:rsidP="00B00F45">
      <w:pPr>
        <w:jc w:val="both"/>
        <w:rPr>
          <w:rFonts w:ascii="Times New Roman" w:hAnsi="Times New Roman"/>
          <w:b/>
          <w:sz w:val="24"/>
        </w:rPr>
      </w:pPr>
    </w:p>
    <w:p w:rsidR="00B76A68" w:rsidRPr="00B76A68" w:rsidRDefault="00D30926" w:rsidP="00B76A68">
      <w:pPr>
        <w:spacing w:before="64" w:after="53"/>
        <w:ind w:left="332"/>
        <w:rPr>
          <w:rFonts w:ascii="Times New Roman" w:hAnsi="Times New Roman"/>
          <w:b/>
          <w:sz w:val="28"/>
        </w:rPr>
      </w:pPr>
      <w:r>
        <w:rPr>
          <w:rFonts w:ascii="Times New Roman" w:hAnsi="Times New Roman"/>
          <w:b/>
          <w:sz w:val="28"/>
        </w:rPr>
        <w:lastRenderedPageBreak/>
        <w:t>ТЕМАТИЧЕСКОЕ</w:t>
      </w:r>
      <w:r w:rsidR="00B76A68" w:rsidRPr="00B76A68">
        <w:rPr>
          <w:rFonts w:ascii="Times New Roman" w:hAnsi="Times New Roman"/>
          <w:b/>
          <w:sz w:val="28"/>
        </w:rPr>
        <w:t xml:space="preserve"> </w:t>
      </w:r>
      <w:r w:rsidR="00B76A68" w:rsidRPr="00B76A68">
        <w:rPr>
          <w:rFonts w:ascii="Times New Roman" w:hAnsi="Times New Roman"/>
          <w:b/>
          <w:spacing w:val="-18"/>
          <w:sz w:val="28"/>
        </w:rPr>
        <w:t xml:space="preserve"> </w:t>
      </w:r>
      <w:r w:rsidR="00B76A68" w:rsidRPr="00B76A68">
        <w:rPr>
          <w:rFonts w:ascii="Times New Roman" w:hAnsi="Times New Roman"/>
          <w:b/>
          <w:sz w:val="28"/>
        </w:rPr>
        <w:t>ПЛАНИРОВАНИЕ  10</w:t>
      </w:r>
      <w:r w:rsidR="00B76A68" w:rsidRPr="00B76A68">
        <w:rPr>
          <w:rFonts w:ascii="Times New Roman" w:hAnsi="Times New Roman"/>
          <w:b/>
          <w:spacing w:val="1"/>
          <w:sz w:val="28"/>
        </w:rPr>
        <w:t xml:space="preserve"> </w:t>
      </w:r>
      <w:r w:rsidR="00B76A68" w:rsidRPr="00B76A68">
        <w:rPr>
          <w:rFonts w:ascii="Times New Roman" w:hAnsi="Times New Roman"/>
          <w:b/>
          <w:spacing w:val="-2"/>
          <w:sz w:val="28"/>
        </w:rPr>
        <w:t>КЛАСС</w:t>
      </w:r>
    </w:p>
    <w:tbl>
      <w:tblPr>
        <w:tblStyle w:val="TableNormal"/>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4"/>
        <w:gridCol w:w="4738"/>
        <w:gridCol w:w="1491"/>
        <w:gridCol w:w="1908"/>
        <w:gridCol w:w="1911"/>
        <w:gridCol w:w="2568"/>
      </w:tblGrid>
      <w:tr w:rsidR="00B76A68" w:rsidTr="00B76A68">
        <w:trPr>
          <w:trHeight w:val="362"/>
          <w:jc w:val="center"/>
        </w:trPr>
        <w:tc>
          <w:tcPr>
            <w:tcW w:w="974" w:type="dxa"/>
            <w:vMerge w:val="restart"/>
          </w:tcPr>
          <w:p w:rsidR="00B76A68" w:rsidRDefault="00B76A68" w:rsidP="00A77048">
            <w:pPr>
              <w:pStyle w:val="TableParagraph"/>
              <w:spacing w:before="110"/>
              <w:rPr>
                <w:b/>
                <w:sz w:val="24"/>
              </w:rPr>
            </w:pPr>
          </w:p>
          <w:p w:rsidR="00B76A68" w:rsidRDefault="00B76A68" w:rsidP="00A77048">
            <w:pPr>
              <w:pStyle w:val="TableParagraph"/>
              <w:spacing w:line="278" w:lineRule="auto"/>
              <w:ind w:left="235" w:right="382"/>
              <w:rPr>
                <w:b/>
                <w:sz w:val="24"/>
              </w:rPr>
            </w:pPr>
            <w:r>
              <w:rPr>
                <w:b/>
                <w:spacing w:val="-10"/>
                <w:sz w:val="24"/>
              </w:rPr>
              <w:t xml:space="preserve">№ </w:t>
            </w:r>
            <w:r>
              <w:rPr>
                <w:b/>
                <w:spacing w:val="-4"/>
                <w:sz w:val="24"/>
              </w:rPr>
              <w:t>п/п</w:t>
            </w:r>
          </w:p>
        </w:tc>
        <w:tc>
          <w:tcPr>
            <w:tcW w:w="4738" w:type="dxa"/>
            <w:vMerge w:val="restart"/>
          </w:tcPr>
          <w:p w:rsidR="00B76A68" w:rsidRPr="00B76A68" w:rsidRDefault="00B76A68" w:rsidP="00A77048">
            <w:pPr>
              <w:pStyle w:val="TableParagraph"/>
              <w:spacing w:before="110"/>
              <w:rPr>
                <w:b/>
                <w:sz w:val="24"/>
                <w:lang w:val="ru-RU"/>
              </w:rPr>
            </w:pPr>
          </w:p>
          <w:p w:rsidR="00B76A68" w:rsidRPr="00B76A68" w:rsidRDefault="00B76A68" w:rsidP="00A77048">
            <w:pPr>
              <w:pStyle w:val="TableParagraph"/>
              <w:spacing w:line="278" w:lineRule="auto"/>
              <w:ind w:left="233" w:right="126"/>
              <w:rPr>
                <w:b/>
                <w:sz w:val="24"/>
                <w:lang w:val="ru-RU"/>
              </w:rPr>
            </w:pPr>
            <w:r w:rsidRPr="00B76A68">
              <w:rPr>
                <w:b/>
                <w:sz w:val="24"/>
                <w:lang w:val="ru-RU"/>
              </w:rPr>
              <w:t>Наименование</w:t>
            </w:r>
            <w:r w:rsidRPr="00B76A68">
              <w:rPr>
                <w:b/>
                <w:spacing w:val="-13"/>
                <w:sz w:val="24"/>
                <w:lang w:val="ru-RU"/>
              </w:rPr>
              <w:t xml:space="preserve"> </w:t>
            </w:r>
            <w:r w:rsidRPr="00B76A68">
              <w:rPr>
                <w:b/>
                <w:sz w:val="24"/>
                <w:lang w:val="ru-RU"/>
              </w:rPr>
              <w:t>разделов</w:t>
            </w:r>
            <w:r w:rsidRPr="00B76A68">
              <w:rPr>
                <w:b/>
                <w:spacing w:val="-13"/>
                <w:sz w:val="24"/>
                <w:lang w:val="ru-RU"/>
              </w:rPr>
              <w:t xml:space="preserve"> </w:t>
            </w:r>
            <w:r w:rsidRPr="00B76A68">
              <w:rPr>
                <w:b/>
                <w:sz w:val="24"/>
                <w:lang w:val="ru-RU"/>
              </w:rPr>
              <w:t>и</w:t>
            </w:r>
            <w:r w:rsidRPr="00B76A68">
              <w:rPr>
                <w:b/>
                <w:spacing w:val="-13"/>
                <w:sz w:val="24"/>
                <w:lang w:val="ru-RU"/>
              </w:rPr>
              <w:t xml:space="preserve"> </w:t>
            </w:r>
            <w:r w:rsidRPr="00B76A68">
              <w:rPr>
                <w:b/>
                <w:sz w:val="24"/>
                <w:lang w:val="ru-RU"/>
              </w:rPr>
              <w:t xml:space="preserve">тем </w:t>
            </w:r>
            <w:r w:rsidRPr="00B76A68">
              <w:rPr>
                <w:b/>
                <w:spacing w:val="-2"/>
                <w:sz w:val="24"/>
                <w:lang w:val="ru-RU"/>
              </w:rPr>
              <w:t>программы</w:t>
            </w:r>
          </w:p>
        </w:tc>
        <w:tc>
          <w:tcPr>
            <w:tcW w:w="5310" w:type="dxa"/>
            <w:gridSpan w:val="3"/>
          </w:tcPr>
          <w:p w:rsidR="00B76A68" w:rsidRDefault="00B76A68" w:rsidP="00A77048">
            <w:pPr>
              <w:pStyle w:val="TableParagraph"/>
              <w:spacing w:before="46"/>
              <w:ind w:left="98"/>
              <w:rPr>
                <w:b/>
                <w:sz w:val="24"/>
              </w:rPr>
            </w:pPr>
            <w:proofErr w:type="spellStart"/>
            <w:r>
              <w:rPr>
                <w:b/>
                <w:sz w:val="24"/>
              </w:rPr>
              <w:t>Количество</w:t>
            </w:r>
            <w:proofErr w:type="spellEnd"/>
            <w:r>
              <w:rPr>
                <w:b/>
                <w:spacing w:val="-6"/>
                <w:sz w:val="24"/>
              </w:rPr>
              <w:t xml:space="preserve"> </w:t>
            </w:r>
            <w:proofErr w:type="spellStart"/>
            <w:r>
              <w:rPr>
                <w:b/>
                <w:spacing w:val="-4"/>
                <w:sz w:val="24"/>
              </w:rPr>
              <w:t>часов</w:t>
            </w:r>
            <w:proofErr w:type="spellEnd"/>
          </w:p>
        </w:tc>
        <w:tc>
          <w:tcPr>
            <w:tcW w:w="2568" w:type="dxa"/>
            <w:vMerge w:val="restart"/>
          </w:tcPr>
          <w:p w:rsidR="00B76A68" w:rsidRDefault="00B76A68" w:rsidP="00A77048">
            <w:pPr>
              <w:pStyle w:val="TableParagraph"/>
              <w:spacing w:before="70" w:line="276" w:lineRule="auto"/>
              <w:ind w:left="233"/>
              <w:rPr>
                <w:b/>
                <w:sz w:val="24"/>
              </w:rPr>
            </w:pPr>
            <w:proofErr w:type="spellStart"/>
            <w:r>
              <w:rPr>
                <w:b/>
                <w:spacing w:val="-2"/>
                <w:sz w:val="24"/>
              </w:rPr>
              <w:t>Электронные</w:t>
            </w:r>
            <w:proofErr w:type="spellEnd"/>
            <w:r>
              <w:rPr>
                <w:b/>
                <w:spacing w:val="-2"/>
                <w:sz w:val="24"/>
              </w:rPr>
              <w:t xml:space="preserve"> (</w:t>
            </w:r>
            <w:proofErr w:type="spellStart"/>
            <w:r>
              <w:rPr>
                <w:b/>
                <w:spacing w:val="-2"/>
                <w:sz w:val="24"/>
              </w:rPr>
              <w:t>цифровые</w:t>
            </w:r>
            <w:proofErr w:type="spellEnd"/>
            <w:r>
              <w:rPr>
                <w:b/>
                <w:spacing w:val="-2"/>
                <w:sz w:val="24"/>
              </w:rPr>
              <w:t xml:space="preserve">) </w:t>
            </w:r>
            <w:proofErr w:type="spellStart"/>
            <w:r>
              <w:rPr>
                <w:b/>
                <w:spacing w:val="-2"/>
                <w:sz w:val="24"/>
              </w:rPr>
              <w:t>образовательные</w:t>
            </w:r>
            <w:proofErr w:type="spellEnd"/>
            <w:r>
              <w:rPr>
                <w:b/>
                <w:spacing w:val="-2"/>
                <w:sz w:val="24"/>
              </w:rPr>
              <w:t xml:space="preserve"> </w:t>
            </w:r>
            <w:proofErr w:type="spellStart"/>
            <w:r>
              <w:rPr>
                <w:b/>
                <w:spacing w:val="-2"/>
                <w:sz w:val="24"/>
              </w:rPr>
              <w:t>ресурсы</w:t>
            </w:r>
            <w:proofErr w:type="spellEnd"/>
          </w:p>
        </w:tc>
      </w:tr>
      <w:tr w:rsidR="00B76A68" w:rsidTr="00B76A68">
        <w:trPr>
          <w:trHeight w:val="1305"/>
          <w:jc w:val="center"/>
        </w:trPr>
        <w:tc>
          <w:tcPr>
            <w:tcW w:w="974" w:type="dxa"/>
            <w:vMerge/>
            <w:tcBorders>
              <w:top w:val="nil"/>
            </w:tcBorders>
          </w:tcPr>
          <w:p w:rsidR="00B76A68" w:rsidRDefault="00B76A68" w:rsidP="00A77048">
            <w:pPr>
              <w:rPr>
                <w:sz w:val="2"/>
                <w:szCs w:val="2"/>
              </w:rPr>
            </w:pPr>
          </w:p>
        </w:tc>
        <w:tc>
          <w:tcPr>
            <w:tcW w:w="4738" w:type="dxa"/>
            <w:vMerge/>
            <w:tcBorders>
              <w:top w:val="nil"/>
            </w:tcBorders>
          </w:tcPr>
          <w:p w:rsidR="00B76A68" w:rsidRDefault="00B76A68" w:rsidP="00A77048">
            <w:pPr>
              <w:rPr>
                <w:sz w:val="2"/>
                <w:szCs w:val="2"/>
              </w:rPr>
            </w:pPr>
          </w:p>
        </w:tc>
        <w:tc>
          <w:tcPr>
            <w:tcW w:w="1491" w:type="dxa"/>
          </w:tcPr>
          <w:p w:rsidR="00B76A68" w:rsidRDefault="00B76A68" w:rsidP="00A77048">
            <w:pPr>
              <w:pStyle w:val="TableParagraph"/>
              <w:spacing w:before="86"/>
              <w:rPr>
                <w:b/>
                <w:sz w:val="24"/>
              </w:rPr>
            </w:pPr>
          </w:p>
          <w:p w:rsidR="00B76A68" w:rsidRDefault="00B76A68" w:rsidP="00A77048">
            <w:pPr>
              <w:pStyle w:val="TableParagraph"/>
              <w:ind w:left="233"/>
              <w:rPr>
                <w:b/>
                <w:sz w:val="24"/>
              </w:rPr>
            </w:pPr>
            <w:proofErr w:type="spellStart"/>
            <w:r>
              <w:rPr>
                <w:b/>
                <w:spacing w:val="-2"/>
                <w:sz w:val="24"/>
              </w:rPr>
              <w:t>Всего</w:t>
            </w:r>
            <w:proofErr w:type="spellEnd"/>
          </w:p>
        </w:tc>
        <w:tc>
          <w:tcPr>
            <w:tcW w:w="1908" w:type="dxa"/>
          </w:tcPr>
          <w:p w:rsidR="00B76A68" w:rsidRDefault="00B76A68" w:rsidP="00A77048">
            <w:pPr>
              <w:pStyle w:val="TableParagraph"/>
              <w:spacing w:before="46" w:line="276" w:lineRule="auto"/>
              <w:ind w:left="235"/>
              <w:rPr>
                <w:b/>
                <w:sz w:val="24"/>
              </w:rPr>
            </w:pPr>
            <w:proofErr w:type="spellStart"/>
            <w:r>
              <w:rPr>
                <w:b/>
                <w:spacing w:val="-2"/>
                <w:sz w:val="24"/>
              </w:rPr>
              <w:t>Контрольные</w:t>
            </w:r>
            <w:proofErr w:type="spellEnd"/>
            <w:r>
              <w:rPr>
                <w:b/>
                <w:spacing w:val="-2"/>
                <w:sz w:val="24"/>
              </w:rPr>
              <w:t xml:space="preserve">/ </w:t>
            </w:r>
            <w:proofErr w:type="spellStart"/>
            <w:r>
              <w:rPr>
                <w:b/>
                <w:spacing w:val="-2"/>
                <w:sz w:val="24"/>
              </w:rPr>
              <w:t>проверочные</w:t>
            </w:r>
            <w:proofErr w:type="spellEnd"/>
            <w:r>
              <w:rPr>
                <w:b/>
                <w:spacing w:val="-2"/>
                <w:sz w:val="24"/>
              </w:rPr>
              <w:t xml:space="preserve"> </w:t>
            </w:r>
            <w:proofErr w:type="spellStart"/>
            <w:r>
              <w:rPr>
                <w:b/>
                <w:spacing w:val="-2"/>
                <w:sz w:val="24"/>
              </w:rPr>
              <w:t>работы</w:t>
            </w:r>
            <w:proofErr w:type="spellEnd"/>
          </w:p>
        </w:tc>
        <w:tc>
          <w:tcPr>
            <w:tcW w:w="1911" w:type="dxa"/>
          </w:tcPr>
          <w:p w:rsidR="00B76A68" w:rsidRDefault="00B76A68" w:rsidP="00A77048">
            <w:pPr>
              <w:pStyle w:val="TableParagraph"/>
              <w:spacing w:before="204" w:line="276" w:lineRule="auto"/>
              <w:ind w:left="235"/>
              <w:rPr>
                <w:b/>
                <w:sz w:val="24"/>
              </w:rPr>
            </w:pPr>
            <w:proofErr w:type="spellStart"/>
            <w:r>
              <w:rPr>
                <w:b/>
                <w:spacing w:val="-2"/>
                <w:sz w:val="24"/>
              </w:rPr>
              <w:t>Практические</w:t>
            </w:r>
            <w:proofErr w:type="spellEnd"/>
            <w:r>
              <w:rPr>
                <w:b/>
                <w:spacing w:val="-2"/>
                <w:sz w:val="24"/>
              </w:rPr>
              <w:t xml:space="preserve"> </w:t>
            </w:r>
            <w:proofErr w:type="spellStart"/>
            <w:r>
              <w:rPr>
                <w:b/>
                <w:spacing w:val="-2"/>
                <w:sz w:val="24"/>
              </w:rPr>
              <w:t>работы</w:t>
            </w:r>
            <w:proofErr w:type="spellEnd"/>
          </w:p>
        </w:tc>
        <w:tc>
          <w:tcPr>
            <w:tcW w:w="2568" w:type="dxa"/>
            <w:vMerge/>
            <w:tcBorders>
              <w:top w:val="nil"/>
            </w:tcBorders>
          </w:tcPr>
          <w:p w:rsidR="00B76A68" w:rsidRDefault="00B76A68" w:rsidP="00A77048">
            <w:pPr>
              <w:rPr>
                <w:sz w:val="2"/>
                <w:szCs w:val="2"/>
              </w:rPr>
            </w:pPr>
          </w:p>
        </w:tc>
      </w:tr>
      <w:tr w:rsidR="00B76A68" w:rsidTr="00B76A68">
        <w:trPr>
          <w:trHeight w:val="679"/>
          <w:jc w:val="center"/>
        </w:trPr>
        <w:tc>
          <w:tcPr>
            <w:tcW w:w="974" w:type="dxa"/>
          </w:tcPr>
          <w:p w:rsidR="00B76A68" w:rsidRDefault="00B76A68" w:rsidP="00B76A68">
            <w:pPr>
              <w:pStyle w:val="TableParagraph"/>
              <w:spacing w:before="200"/>
              <w:ind w:left="100"/>
              <w:jc w:val="center"/>
              <w:rPr>
                <w:sz w:val="24"/>
              </w:rPr>
            </w:pPr>
            <w:r>
              <w:rPr>
                <w:spacing w:val="-10"/>
                <w:sz w:val="24"/>
              </w:rPr>
              <w:t>1</w:t>
            </w:r>
          </w:p>
        </w:tc>
        <w:tc>
          <w:tcPr>
            <w:tcW w:w="4738" w:type="dxa"/>
            <w:vAlign w:val="center"/>
          </w:tcPr>
          <w:p w:rsidR="00B76A68" w:rsidRPr="00B76A68" w:rsidRDefault="00B76A68" w:rsidP="00B76A68">
            <w:pPr>
              <w:jc w:val="center"/>
              <w:rPr>
                <w:rFonts w:ascii="Times New Roman" w:eastAsia="Times New Roman" w:hAnsi="Times New Roman"/>
                <w:sz w:val="24"/>
                <w:szCs w:val="24"/>
                <w:lang w:val="ru-RU" w:eastAsia="ru-RU"/>
              </w:rPr>
            </w:pPr>
            <w:proofErr w:type="spellStart"/>
            <w:r w:rsidRPr="00B76A68">
              <w:rPr>
                <w:rFonts w:ascii="Times New Roman" w:hAnsi="Times New Roman"/>
                <w:bCs/>
                <w:color w:val="0A0B0F"/>
                <w:sz w:val="24"/>
                <w:szCs w:val="24"/>
                <w:shd w:val="clear" w:color="auto" w:fill="FFFFFF"/>
              </w:rPr>
              <w:t>Системы</w:t>
            </w:r>
            <w:proofErr w:type="spellEnd"/>
            <w:r w:rsidRPr="00B76A68">
              <w:rPr>
                <w:rFonts w:ascii="Times New Roman" w:hAnsi="Times New Roman"/>
                <w:bCs/>
                <w:color w:val="0A0B0F"/>
                <w:sz w:val="24"/>
                <w:szCs w:val="24"/>
                <w:shd w:val="clear" w:color="auto" w:fill="FFFFFF"/>
              </w:rPr>
              <w:t xml:space="preserve"> </w:t>
            </w:r>
            <w:proofErr w:type="spellStart"/>
            <w:r w:rsidRPr="00B76A68">
              <w:rPr>
                <w:rFonts w:ascii="Times New Roman" w:hAnsi="Times New Roman"/>
                <w:bCs/>
                <w:color w:val="0A0B0F"/>
                <w:sz w:val="24"/>
                <w:szCs w:val="24"/>
                <w:shd w:val="clear" w:color="auto" w:fill="FFFFFF"/>
              </w:rPr>
              <w:t>линейных</w:t>
            </w:r>
            <w:proofErr w:type="spellEnd"/>
            <w:r w:rsidRPr="00B76A68">
              <w:rPr>
                <w:rFonts w:ascii="Times New Roman" w:hAnsi="Times New Roman"/>
                <w:bCs/>
                <w:color w:val="0A0B0F"/>
                <w:sz w:val="24"/>
                <w:szCs w:val="24"/>
                <w:shd w:val="clear" w:color="auto" w:fill="FFFFFF"/>
              </w:rPr>
              <w:t xml:space="preserve"> </w:t>
            </w:r>
            <w:proofErr w:type="spellStart"/>
            <w:r w:rsidRPr="00B76A68">
              <w:rPr>
                <w:rFonts w:ascii="Times New Roman" w:hAnsi="Times New Roman"/>
                <w:bCs/>
                <w:color w:val="0A0B0F"/>
                <w:sz w:val="24"/>
                <w:szCs w:val="24"/>
                <w:shd w:val="clear" w:color="auto" w:fill="FFFFFF"/>
              </w:rPr>
              <w:t>уравнений</w:t>
            </w:r>
            <w:proofErr w:type="spellEnd"/>
          </w:p>
        </w:tc>
        <w:tc>
          <w:tcPr>
            <w:tcW w:w="1491" w:type="dxa"/>
            <w:vAlign w:val="center"/>
          </w:tcPr>
          <w:p w:rsidR="00B76A68" w:rsidRPr="00B76A68" w:rsidRDefault="00B76A68" w:rsidP="00B76A68">
            <w:pPr>
              <w:pStyle w:val="TableParagraph"/>
              <w:spacing w:before="200"/>
              <w:ind w:left="190"/>
              <w:jc w:val="center"/>
              <w:rPr>
                <w:sz w:val="24"/>
                <w:szCs w:val="24"/>
                <w:lang w:val="ru-RU"/>
              </w:rPr>
            </w:pPr>
            <w:r w:rsidRPr="00B76A68">
              <w:rPr>
                <w:sz w:val="24"/>
                <w:szCs w:val="24"/>
                <w:lang w:val="ru-RU"/>
              </w:rPr>
              <w:t>24</w:t>
            </w:r>
          </w:p>
        </w:tc>
        <w:tc>
          <w:tcPr>
            <w:tcW w:w="1908" w:type="dxa"/>
            <w:vAlign w:val="center"/>
          </w:tcPr>
          <w:p w:rsidR="00B76A68" w:rsidRPr="00B76A68" w:rsidRDefault="00B76A68" w:rsidP="00B76A68">
            <w:pPr>
              <w:pStyle w:val="TableParagraph"/>
              <w:spacing w:before="200"/>
              <w:ind w:left="193" w:right="4"/>
              <w:jc w:val="center"/>
              <w:rPr>
                <w:sz w:val="24"/>
                <w:szCs w:val="24"/>
                <w:lang w:val="ru-RU"/>
              </w:rPr>
            </w:pPr>
            <w:r w:rsidRPr="00B76A68">
              <w:rPr>
                <w:sz w:val="24"/>
                <w:szCs w:val="24"/>
                <w:lang w:val="ru-RU"/>
              </w:rPr>
              <w:t>1</w:t>
            </w:r>
          </w:p>
        </w:tc>
        <w:tc>
          <w:tcPr>
            <w:tcW w:w="1911" w:type="dxa"/>
          </w:tcPr>
          <w:p w:rsidR="00B76A68" w:rsidRPr="00B76A68" w:rsidRDefault="00B76A68" w:rsidP="00A77048">
            <w:pPr>
              <w:pStyle w:val="TableParagraph"/>
              <w:rPr>
                <w:sz w:val="24"/>
                <w:lang w:val="ru-RU"/>
              </w:rPr>
            </w:pPr>
          </w:p>
        </w:tc>
        <w:tc>
          <w:tcPr>
            <w:tcW w:w="2568" w:type="dxa"/>
          </w:tcPr>
          <w:p w:rsidR="00B76A68" w:rsidRPr="00B76A68" w:rsidRDefault="00B76A68" w:rsidP="00A77048">
            <w:pPr>
              <w:pStyle w:val="TableParagraph"/>
              <w:rPr>
                <w:sz w:val="24"/>
                <w:lang w:val="ru-RU"/>
              </w:rPr>
            </w:pPr>
          </w:p>
        </w:tc>
      </w:tr>
      <w:tr w:rsidR="00B76A68" w:rsidTr="00B76A68">
        <w:trPr>
          <w:trHeight w:val="362"/>
          <w:jc w:val="center"/>
        </w:trPr>
        <w:tc>
          <w:tcPr>
            <w:tcW w:w="974" w:type="dxa"/>
          </w:tcPr>
          <w:p w:rsidR="00B76A68" w:rsidRDefault="00B76A68" w:rsidP="00B76A68">
            <w:pPr>
              <w:pStyle w:val="TableParagraph"/>
              <w:spacing w:before="41"/>
              <w:ind w:left="100"/>
              <w:jc w:val="center"/>
              <w:rPr>
                <w:sz w:val="24"/>
              </w:rPr>
            </w:pPr>
            <w:r>
              <w:rPr>
                <w:spacing w:val="-10"/>
                <w:sz w:val="24"/>
              </w:rPr>
              <w:t>2</w:t>
            </w:r>
          </w:p>
        </w:tc>
        <w:tc>
          <w:tcPr>
            <w:tcW w:w="4738" w:type="dxa"/>
            <w:vAlign w:val="center"/>
          </w:tcPr>
          <w:p w:rsidR="00B76A68" w:rsidRPr="00B76A68" w:rsidRDefault="00B76A68" w:rsidP="00B76A68">
            <w:pPr>
              <w:pStyle w:val="TableParagraph"/>
              <w:spacing w:before="41"/>
              <w:ind w:left="233"/>
              <w:jc w:val="center"/>
              <w:rPr>
                <w:sz w:val="24"/>
                <w:szCs w:val="24"/>
                <w:lang w:val="ru-RU"/>
              </w:rPr>
            </w:pPr>
            <w:r w:rsidRPr="00B76A68">
              <w:rPr>
                <w:bCs/>
                <w:color w:val="0A0B0F"/>
                <w:sz w:val="24"/>
                <w:szCs w:val="24"/>
                <w:shd w:val="clear" w:color="auto" w:fill="FFFFFF"/>
                <w:lang w:val="ru-RU"/>
              </w:rPr>
              <w:t>Функции и их графики. Степенная функция с целым показателем</w:t>
            </w:r>
          </w:p>
        </w:tc>
        <w:tc>
          <w:tcPr>
            <w:tcW w:w="1491" w:type="dxa"/>
            <w:vAlign w:val="center"/>
          </w:tcPr>
          <w:p w:rsidR="00B76A68" w:rsidRPr="00B76A68" w:rsidRDefault="00B76A68" w:rsidP="00B76A68">
            <w:pPr>
              <w:pStyle w:val="TableParagraph"/>
              <w:spacing w:before="41"/>
              <w:ind w:left="190"/>
              <w:jc w:val="center"/>
              <w:rPr>
                <w:sz w:val="24"/>
                <w:szCs w:val="24"/>
                <w:lang w:val="ru-RU"/>
              </w:rPr>
            </w:pPr>
            <w:r w:rsidRPr="00B76A68">
              <w:rPr>
                <w:sz w:val="24"/>
                <w:szCs w:val="24"/>
                <w:lang w:val="ru-RU"/>
              </w:rPr>
              <w:t>10</w:t>
            </w:r>
          </w:p>
        </w:tc>
        <w:tc>
          <w:tcPr>
            <w:tcW w:w="1908" w:type="dxa"/>
            <w:vAlign w:val="center"/>
          </w:tcPr>
          <w:p w:rsidR="00B76A68" w:rsidRPr="00B76A68" w:rsidRDefault="00B76A68" w:rsidP="00B76A68">
            <w:pPr>
              <w:pStyle w:val="TableParagraph"/>
              <w:spacing w:before="41"/>
              <w:ind w:left="193" w:right="3"/>
              <w:rPr>
                <w:sz w:val="24"/>
                <w:szCs w:val="24"/>
                <w:lang w:val="ru-RU"/>
              </w:rPr>
            </w:pPr>
          </w:p>
        </w:tc>
        <w:tc>
          <w:tcPr>
            <w:tcW w:w="1911" w:type="dxa"/>
          </w:tcPr>
          <w:p w:rsidR="00B76A68" w:rsidRDefault="00B76A68" w:rsidP="00A77048">
            <w:pPr>
              <w:pStyle w:val="TableParagraph"/>
              <w:rPr>
                <w:sz w:val="24"/>
              </w:rPr>
            </w:pPr>
          </w:p>
        </w:tc>
        <w:tc>
          <w:tcPr>
            <w:tcW w:w="2568" w:type="dxa"/>
          </w:tcPr>
          <w:p w:rsidR="00B76A68" w:rsidRDefault="00B76A68" w:rsidP="00A77048">
            <w:pPr>
              <w:pStyle w:val="TableParagraph"/>
              <w:rPr>
                <w:sz w:val="24"/>
              </w:rPr>
            </w:pPr>
          </w:p>
        </w:tc>
      </w:tr>
      <w:tr w:rsidR="00B76A68" w:rsidTr="00B76A68">
        <w:trPr>
          <w:trHeight w:val="681"/>
          <w:jc w:val="center"/>
        </w:trPr>
        <w:tc>
          <w:tcPr>
            <w:tcW w:w="974" w:type="dxa"/>
          </w:tcPr>
          <w:p w:rsidR="00B76A68" w:rsidRDefault="00B76A68" w:rsidP="00B76A68">
            <w:pPr>
              <w:pStyle w:val="TableParagraph"/>
              <w:spacing w:before="199"/>
              <w:ind w:left="100"/>
              <w:jc w:val="center"/>
              <w:rPr>
                <w:sz w:val="24"/>
              </w:rPr>
            </w:pPr>
            <w:r>
              <w:rPr>
                <w:spacing w:val="-10"/>
                <w:sz w:val="24"/>
              </w:rPr>
              <w:t>3</w:t>
            </w:r>
          </w:p>
        </w:tc>
        <w:tc>
          <w:tcPr>
            <w:tcW w:w="4738" w:type="dxa"/>
            <w:vAlign w:val="center"/>
          </w:tcPr>
          <w:p w:rsidR="00B76A68" w:rsidRPr="00B76A68" w:rsidRDefault="00B76A68" w:rsidP="00B76A68">
            <w:pPr>
              <w:rPr>
                <w:rFonts w:ascii="Times New Roman" w:eastAsia="Times New Roman" w:hAnsi="Times New Roman"/>
                <w:sz w:val="24"/>
                <w:szCs w:val="24"/>
                <w:lang w:eastAsia="ru-RU"/>
              </w:rPr>
            </w:pPr>
            <w:r w:rsidRPr="009A19E3">
              <w:rPr>
                <w:rFonts w:ascii="Times New Roman" w:eastAsia="Times New Roman" w:hAnsi="Times New Roman"/>
                <w:bCs/>
                <w:sz w:val="24"/>
                <w:szCs w:val="24"/>
                <w:lang w:val="ru-RU" w:eastAsia="ru-RU"/>
              </w:rPr>
              <w:t xml:space="preserve">Арифметический корень </w:t>
            </w:r>
            <w:r w:rsidRPr="00B76A68">
              <w:rPr>
                <w:rFonts w:ascii="Times New Roman" w:eastAsia="Times New Roman" w:hAnsi="Times New Roman"/>
                <w:bCs/>
                <w:sz w:val="24"/>
                <w:szCs w:val="24"/>
                <w:lang w:eastAsia="ru-RU"/>
              </w:rPr>
              <w:t>n</w:t>
            </w:r>
            <w:r w:rsidRPr="009A19E3">
              <w:rPr>
                <w:rFonts w:ascii="Times New Roman" w:eastAsia="Times New Roman" w:hAnsi="Times New Roman"/>
                <w:bCs/>
                <w:sz w:val="24"/>
                <w:szCs w:val="24"/>
                <w:lang w:val="ru-RU" w:eastAsia="ru-RU"/>
              </w:rPr>
              <w:t xml:space="preserve">-ой степени. </w:t>
            </w:r>
            <w:r w:rsidRPr="00B76A68">
              <w:rPr>
                <w:rFonts w:ascii="Times New Roman" w:eastAsia="Times New Roman" w:hAnsi="Times New Roman"/>
                <w:bCs/>
                <w:sz w:val="24"/>
                <w:szCs w:val="24"/>
                <w:lang w:eastAsia="ru-RU"/>
              </w:rPr>
              <w:t>Иррациональные уравнения</w:t>
            </w:r>
          </w:p>
          <w:p w:rsidR="00B76A68" w:rsidRPr="00B76A68" w:rsidRDefault="00B76A68" w:rsidP="00B76A68">
            <w:pPr>
              <w:pStyle w:val="TableParagraph"/>
              <w:spacing w:before="9" w:line="320" w:lineRule="exact"/>
              <w:ind w:left="233" w:right="126"/>
              <w:jc w:val="center"/>
              <w:rPr>
                <w:sz w:val="24"/>
                <w:szCs w:val="24"/>
                <w:lang w:val="ru-RU"/>
              </w:rPr>
            </w:pPr>
          </w:p>
        </w:tc>
        <w:tc>
          <w:tcPr>
            <w:tcW w:w="1491" w:type="dxa"/>
            <w:vAlign w:val="center"/>
          </w:tcPr>
          <w:p w:rsidR="00B76A68" w:rsidRPr="00B76A68" w:rsidRDefault="00B76A68" w:rsidP="00B76A68">
            <w:pPr>
              <w:pStyle w:val="TableParagraph"/>
              <w:spacing w:before="199"/>
              <w:ind w:left="190"/>
              <w:jc w:val="center"/>
              <w:rPr>
                <w:sz w:val="24"/>
                <w:szCs w:val="24"/>
                <w:lang w:val="ru-RU"/>
              </w:rPr>
            </w:pPr>
            <w:r w:rsidRPr="00B76A68">
              <w:rPr>
                <w:sz w:val="24"/>
                <w:szCs w:val="24"/>
                <w:lang w:val="ru-RU"/>
              </w:rPr>
              <w:t>15</w:t>
            </w:r>
          </w:p>
        </w:tc>
        <w:tc>
          <w:tcPr>
            <w:tcW w:w="1908" w:type="dxa"/>
            <w:vAlign w:val="center"/>
          </w:tcPr>
          <w:p w:rsidR="00B76A68" w:rsidRPr="00B76A68" w:rsidRDefault="00B76A68" w:rsidP="00B76A68">
            <w:pPr>
              <w:pStyle w:val="TableParagraph"/>
              <w:spacing w:before="199"/>
              <w:ind w:left="193" w:right="3"/>
              <w:jc w:val="center"/>
              <w:rPr>
                <w:sz w:val="24"/>
                <w:szCs w:val="24"/>
                <w:lang w:val="ru-RU"/>
              </w:rPr>
            </w:pPr>
            <w:r w:rsidRPr="00B76A68">
              <w:rPr>
                <w:sz w:val="24"/>
                <w:szCs w:val="24"/>
                <w:lang w:val="ru-RU"/>
              </w:rPr>
              <w:t>1</w:t>
            </w:r>
          </w:p>
        </w:tc>
        <w:tc>
          <w:tcPr>
            <w:tcW w:w="1911" w:type="dxa"/>
          </w:tcPr>
          <w:p w:rsidR="00B76A68" w:rsidRPr="00B76A68" w:rsidRDefault="00B76A68" w:rsidP="00A77048">
            <w:pPr>
              <w:pStyle w:val="TableParagraph"/>
              <w:rPr>
                <w:sz w:val="24"/>
                <w:lang w:val="ru-RU"/>
              </w:rPr>
            </w:pPr>
          </w:p>
        </w:tc>
        <w:tc>
          <w:tcPr>
            <w:tcW w:w="2568" w:type="dxa"/>
          </w:tcPr>
          <w:p w:rsidR="00B76A68" w:rsidRPr="00B76A68" w:rsidRDefault="00B76A68" w:rsidP="00A77048">
            <w:pPr>
              <w:pStyle w:val="TableParagraph"/>
              <w:rPr>
                <w:sz w:val="24"/>
                <w:lang w:val="ru-RU"/>
              </w:rPr>
            </w:pPr>
          </w:p>
        </w:tc>
      </w:tr>
      <w:tr w:rsidR="00B76A68" w:rsidTr="00B76A68">
        <w:trPr>
          <w:trHeight w:val="678"/>
          <w:jc w:val="center"/>
        </w:trPr>
        <w:tc>
          <w:tcPr>
            <w:tcW w:w="974" w:type="dxa"/>
          </w:tcPr>
          <w:p w:rsidR="00B76A68" w:rsidRDefault="00B76A68" w:rsidP="00B76A68">
            <w:pPr>
              <w:pStyle w:val="TableParagraph"/>
              <w:spacing w:before="199"/>
              <w:ind w:left="100"/>
              <w:jc w:val="center"/>
              <w:rPr>
                <w:sz w:val="24"/>
              </w:rPr>
            </w:pPr>
            <w:r>
              <w:rPr>
                <w:spacing w:val="-10"/>
                <w:sz w:val="24"/>
              </w:rPr>
              <w:t>4</w:t>
            </w:r>
          </w:p>
        </w:tc>
        <w:tc>
          <w:tcPr>
            <w:tcW w:w="4738" w:type="dxa"/>
            <w:vAlign w:val="center"/>
          </w:tcPr>
          <w:p w:rsidR="00B76A68" w:rsidRPr="00B76A68" w:rsidRDefault="00B76A68" w:rsidP="00B76A68">
            <w:pPr>
              <w:pStyle w:val="TableParagraph"/>
              <w:spacing w:before="7" w:line="310" w:lineRule="atLeast"/>
              <w:ind w:left="233" w:right="126"/>
              <w:jc w:val="center"/>
              <w:rPr>
                <w:sz w:val="24"/>
                <w:szCs w:val="24"/>
                <w:lang w:val="ru-RU"/>
              </w:rPr>
            </w:pPr>
            <w:r w:rsidRPr="00B76A68">
              <w:rPr>
                <w:bCs/>
                <w:color w:val="0A0B0F"/>
                <w:sz w:val="24"/>
                <w:szCs w:val="24"/>
                <w:shd w:val="clear" w:color="auto" w:fill="FFFFFF"/>
                <w:lang w:val="ru-RU"/>
              </w:rPr>
              <w:t>Показательная функция. Показательные уравнения и неравенства</w:t>
            </w:r>
          </w:p>
        </w:tc>
        <w:tc>
          <w:tcPr>
            <w:tcW w:w="1491" w:type="dxa"/>
            <w:vAlign w:val="center"/>
          </w:tcPr>
          <w:p w:rsidR="00B76A68" w:rsidRPr="00B76A68" w:rsidRDefault="00B76A68" w:rsidP="00B76A68">
            <w:pPr>
              <w:pStyle w:val="TableParagraph"/>
              <w:spacing w:before="199"/>
              <w:ind w:left="190"/>
              <w:jc w:val="center"/>
              <w:rPr>
                <w:sz w:val="24"/>
                <w:szCs w:val="24"/>
                <w:lang w:val="ru-RU"/>
              </w:rPr>
            </w:pPr>
            <w:r w:rsidRPr="00B76A68">
              <w:rPr>
                <w:sz w:val="24"/>
                <w:szCs w:val="24"/>
                <w:lang w:val="ru-RU"/>
              </w:rPr>
              <w:t>12</w:t>
            </w:r>
          </w:p>
        </w:tc>
        <w:tc>
          <w:tcPr>
            <w:tcW w:w="1908" w:type="dxa"/>
            <w:vAlign w:val="center"/>
          </w:tcPr>
          <w:p w:rsidR="00B76A68" w:rsidRPr="00B76A68" w:rsidRDefault="00B76A68" w:rsidP="00B76A68">
            <w:pPr>
              <w:pStyle w:val="TableParagraph"/>
              <w:spacing w:before="199"/>
              <w:ind w:left="193"/>
              <w:jc w:val="center"/>
              <w:rPr>
                <w:sz w:val="24"/>
                <w:szCs w:val="24"/>
              </w:rPr>
            </w:pPr>
          </w:p>
        </w:tc>
        <w:tc>
          <w:tcPr>
            <w:tcW w:w="1911" w:type="dxa"/>
          </w:tcPr>
          <w:p w:rsidR="00B76A68" w:rsidRDefault="00B76A68" w:rsidP="00A77048">
            <w:pPr>
              <w:pStyle w:val="TableParagraph"/>
              <w:rPr>
                <w:sz w:val="24"/>
              </w:rPr>
            </w:pPr>
          </w:p>
        </w:tc>
        <w:tc>
          <w:tcPr>
            <w:tcW w:w="2568" w:type="dxa"/>
          </w:tcPr>
          <w:p w:rsidR="00B76A68" w:rsidRDefault="00B76A68" w:rsidP="00A77048">
            <w:pPr>
              <w:pStyle w:val="TableParagraph"/>
              <w:rPr>
                <w:sz w:val="24"/>
              </w:rPr>
            </w:pPr>
          </w:p>
        </w:tc>
      </w:tr>
      <w:tr w:rsidR="00B76A68" w:rsidTr="00B76A68">
        <w:trPr>
          <w:trHeight w:val="978"/>
          <w:jc w:val="center"/>
        </w:trPr>
        <w:tc>
          <w:tcPr>
            <w:tcW w:w="974" w:type="dxa"/>
          </w:tcPr>
          <w:p w:rsidR="00B76A68" w:rsidRDefault="00B76A68" w:rsidP="00B76A68">
            <w:pPr>
              <w:pStyle w:val="TableParagraph"/>
              <w:spacing w:before="41"/>
              <w:ind w:left="100"/>
              <w:jc w:val="center"/>
              <w:rPr>
                <w:sz w:val="24"/>
              </w:rPr>
            </w:pPr>
            <w:r>
              <w:rPr>
                <w:spacing w:val="-10"/>
                <w:sz w:val="24"/>
              </w:rPr>
              <w:t>5</w:t>
            </w:r>
          </w:p>
        </w:tc>
        <w:tc>
          <w:tcPr>
            <w:tcW w:w="4738" w:type="dxa"/>
            <w:vAlign w:val="center"/>
          </w:tcPr>
          <w:p w:rsidR="00B76A68" w:rsidRPr="009A19E3" w:rsidRDefault="00B76A68" w:rsidP="00B76A68">
            <w:pPr>
              <w:rPr>
                <w:rFonts w:ascii="Times New Roman" w:eastAsia="Times New Roman" w:hAnsi="Times New Roman"/>
                <w:sz w:val="24"/>
                <w:szCs w:val="24"/>
                <w:lang w:val="ru-RU" w:eastAsia="ru-RU"/>
              </w:rPr>
            </w:pPr>
            <w:r w:rsidRPr="009A19E3">
              <w:rPr>
                <w:rFonts w:ascii="Times New Roman" w:eastAsia="Times New Roman" w:hAnsi="Times New Roman"/>
                <w:bCs/>
                <w:sz w:val="24"/>
                <w:szCs w:val="24"/>
                <w:lang w:val="ru-RU" w:eastAsia="ru-RU"/>
              </w:rPr>
              <w:t>Логарифмическая функция. Логарифмические уравнения и неравенства</w:t>
            </w:r>
          </w:p>
          <w:p w:rsidR="00B76A68" w:rsidRPr="00B76A68" w:rsidRDefault="00B76A68" w:rsidP="00B76A68">
            <w:pPr>
              <w:pStyle w:val="TableParagraph"/>
              <w:spacing w:before="41"/>
              <w:ind w:left="233"/>
              <w:jc w:val="center"/>
              <w:rPr>
                <w:sz w:val="24"/>
                <w:szCs w:val="24"/>
                <w:lang w:val="ru-RU"/>
              </w:rPr>
            </w:pPr>
          </w:p>
        </w:tc>
        <w:tc>
          <w:tcPr>
            <w:tcW w:w="1491" w:type="dxa"/>
            <w:vAlign w:val="center"/>
          </w:tcPr>
          <w:p w:rsidR="00B76A68" w:rsidRPr="00B76A68" w:rsidRDefault="00B76A68" w:rsidP="00B76A68">
            <w:pPr>
              <w:pStyle w:val="TableParagraph"/>
              <w:spacing w:before="41"/>
              <w:ind w:left="190"/>
              <w:jc w:val="center"/>
              <w:rPr>
                <w:sz w:val="24"/>
                <w:szCs w:val="24"/>
                <w:lang w:val="ru-RU"/>
              </w:rPr>
            </w:pPr>
            <w:r w:rsidRPr="00B76A68">
              <w:rPr>
                <w:sz w:val="24"/>
                <w:szCs w:val="24"/>
                <w:lang w:val="ru-RU"/>
              </w:rPr>
              <w:t>18</w:t>
            </w:r>
          </w:p>
        </w:tc>
        <w:tc>
          <w:tcPr>
            <w:tcW w:w="1908" w:type="dxa"/>
            <w:vAlign w:val="center"/>
          </w:tcPr>
          <w:p w:rsidR="00B76A68" w:rsidRPr="00B76A68" w:rsidRDefault="00B76A68" w:rsidP="00B76A68">
            <w:pPr>
              <w:pStyle w:val="TableParagraph"/>
              <w:spacing w:before="41"/>
              <w:ind w:left="193" w:right="3"/>
              <w:jc w:val="center"/>
              <w:rPr>
                <w:sz w:val="24"/>
                <w:szCs w:val="24"/>
                <w:lang w:val="ru-RU"/>
              </w:rPr>
            </w:pPr>
            <w:r w:rsidRPr="00B76A68">
              <w:rPr>
                <w:sz w:val="24"/>
                <w:szCs w:val="24"/>
                <w:lang w:val="ru-RU"/>
              </w:rPr>
              <w:t>1</w:t>
            </w:r>
          </w:p>
        </w:tc>
        <w:tc>
          <w:tcPr>
            <w:tcW w:w="1911" w:type="dxa"/>
          </w:tcPr>
          <w:p w:rsidR="00B76A68" w:rsidRDefault="00B76A68" w:rsidP="00A77048">
            <w:pPr>
              <w:pStyle w:val="TableParagraph"/>
              <w:rPr>
                <w:sz w:val="24"/>
              </w:rPr>
            </w:pPr>
          </w:p>
        </w:tc>
        <w:tc>
          <w:tcPr>
            <w:tcW w:w="2568" w:type="dxa"/>
          </w:tcPr>
          <w:p w:rsidR="00B76A68" w:rsidRDefault="00B76A68" w:rsidP="00A77048">
            <w:pPr>
              <w:pStyle w:val="TableParagraph"/>
              <w:rPr>
                <w:sz w:val="24"/>
              </w:rPr>
            </w:pPr>
          </w:p>
        </w:tc>
      </w:tr>
      <w:tr w:rsidR="00B76A68" w:rsidTr="00B76A68">
        <w:trPr>
          <w:trHeight w:val="362"/>
          <w:jc w:val="center"/>
        </w:trPr>
        <w:tc>
          <w:tcPr>
            <w:tcW w:w="974" w:type="dxa"/>
          </w:tcPr>
          <w:p w:rsidR="00B76A68" w:rsidRDefault="00B76A68" w:rsidP="00B76A68">
            <w:pPr>
              <w:pStyle w:val="TableParagraph"/>
              <w:spacing w:before="41"/>
              <w:ind w:left="100"/>
              <w:jc w:val="center"/>
              <w:rPr>
                <w:sz w:val="24"/>
              </w:rPr>
            </w:pPr>
            <w:r>
              <w:rPr>
                <w:spacing w:val="-10"/>
                <w:sz w:val="24"/>
              </w:rPr>
              <w:t>6</w:t>
            </w:r>
          </w:p>
        </w:tc>
        <w:tc>
          <w:tcPr>
            <w:tcW w:w="4738" w:type="dxa"/>
            <w:vAlign w:val="center"/>
          </w:tcPr>
          <w:p w:rsidR="00B76A68" w:rsidRPr="00B76A68" w:rsidRDefault="00B76A68" w:rsidP="00B76A68">
            <w:pPr>
              <w:rPr>
                <w:rFonts w:ascii="Times New Roman" w:eastAsia="Times New Roman" w:hAnsi="Times New Roman"/>
                <w:sz w:val="24"/>
                <w:szCs w:val="24"/>
                <w:lang w:eastAsia="ru-RU"/>
              </w:rPr>
            </w:pPr>
            <w:r w:rsidRPr="00B76A68">
              <w:rPr>
                <w:rFonts w:ascii="Times New Roman" w:eastAsia="Times New Roman" w:hAnsi="Times New Roman"/>
                <w:bCs/>
                <w:sz w:val="24"/>
                <w:szCs w:val="24"/>
                <w:lang w:eastAsia="ru-RU"/>
              </w:rPr>
              <w:t>Тригонометрические выражения и уравнения</w:t>
            </w:r>
          </w:p>
          <w:p w:rsidR="00B76A68" w:rsidRPr="00B76A68" w:rsidRDefault="00B76A68" w:rsidP="00B76A68">
            <w:pPr>
              <w:pStyle w:val="TableParagraph"/>
              <w:spacing w:before="41"/>
              <w:ind w:left="233"/>
              <w:jc w:val="center"/>
              <w:rPr>
                <w:sz w:val="24"/>
                <w:szCs w:val="24"/>
              </w:rPr>
            </w:pPr>
          </w:p>
        </w:tc>
        <w:tc>
          <w:tcPr>
            <w:tcW w:w="1491" w:type="dxa"/>
            <w:vAlign w:val="center"/>
          </w:tcPr>
          <w:p w:rsidR="00B76A68" w:rsidRPr="00B76A68" w:rsidRDefault="00B76A68" w:rsidP="00B76A68">
            <w:pPr>
              <w:pStyle w:val="TableParagraph"/>
              <w:spacing w:before="41"/>
              <w:ind w:left="190"/>
              <w:jc w:val="center"/>
              <w:rPr>
                <w:sz w:val="24"/>
                <w:szCs w:val="24"/>
                <w:lang w:val="ru-RU"/>
              </w:rPr>
            </w:pPr>
            <w:r w:rsidRPr="00B76A68">
              <w:rPr>
                <w:sz w:val="24"/>
                <w:szCs w:val="24"/>
                <w:lang w:val="ru-RU"/>
              </w:rPr>
              <w:t>25</w:t>
            </w:r>
          </w:p>
        </w:tc>
        <w:tc>
          <w:tcPr>
            <w:tcW w:w="1908" w:type="dxa"/>
            <w:vAlign w:val="center"/>
          </w:tcPr>
          <w:p w:rsidR="00B76A68" w:rsidRPr="00B76A68" w:rsidRDefault="00B76A68" w:rsidP="00B76A68">
            <w:pPr>
              <w:pStyle w:val="TableParagraph"/>
              <w:spacing w:before="41"/>
              <w:ind w:left="193" w:right="3"/>
              <w:jc w:val="center"/>
              <w:rPr>
                <w:sz w:val="24"/>
                <w:szCs w:val="24"/>
                <w:lang w:val="ru-RU"/>
              </w:rPr>
            </w:pPr>
            <w:r w:rsidRPr="00B76A68">
              <w:rPr>
                <w:sz w:val="24"/>
                <w:szCs w:val="24"/>
                <w:lang w:val="ru-RU"/>
              </w:rPr>
              <w:t>1</w:t>
            </w:r>
          </w:p>
        </w:tc>
        <w:tc>
          <w:tcPr>
            <w:tcW w:w="1911" w:type="dxa"/>
          </w:tcPr>
          <w:p w:rsidR="00B76A68" w:rsidRDefault="00B76A68" w:rsidP="00A77048">
            <w:pPr>
              <w:pStyle w:val="TableParagraph"/>
              <w:rPr>
                <w:sz w:val="24"/>
              </w:rPr>
            </w:pPr>
          </w:p>
        </w:tc>
        <w:tc>
          <w:tcPr>
            <w:tcW w:w="2568" w:type="dxa"/>
          </w:tcPr>
          <w:p w:rsidR="00B76A68" w:rsidRDefault="00B76A68" w:rsidP="00A77048">
            <w:pPr>
              <w:pStyle w:val="TableParagraph"/>
              <w:rPr>
                <w:sz w:val="24"/>
              </w:rPr>
            </w:pPr>
          </w:p>
        </w:tc>
      </w:tr>
      <w:tr w:rsidR="00B76A68" w:rsidTr="00B76A68">
        <w:trPr>
          <w:trHeight w:val="998"/>
          <w:jc w:val="center"/>
        </w:trPr>
        <w:tc>
          <w:tcPr>
            <w:tcW w:w="974" w:type="dxa"/>
          </w:tcPr>
          <w:p w:rsidR="00B76A68" w:rsidRDefault="00B76A68" w:rsidP="00B76A68">
            <w:pPr>
              <w:pStyle w:val="TableParagraph"/>
              <w:spacing w:before="81"/>
              <w:jc w:val="center"/>
              <w:rPr>
                <w:b/>
                <w:sz w:val="24"/>
              </w:rPr>
            </w:pPr>
          </w:p>
          <w:p w:rsidR="00B76A68" w:rsidRDefault="00B76A68" w:rsidP="00B76A68">
            <w:pPr>
              <w:pStyle w:val="TableParagraph"/>
              <w:spacing w:before="1"/>
              <w:ind w:left="100"/>
              <w:jc w:val="center"/>
              <w:rPr>
                <w:sz w:val="24"/>
              </w:rPr>
            </w:pPr>
            <w:r>
              <w:rPr>
                <w:spacing w:val="-10"/>
                <w:sz w:val="24"/>
              </w:rPr>
              <w:t>7</w:t>
            </w:r>
          </w:p>
        </w:tc>
        <w:tc>
          <w:tcPr>
            <w:tcW w:w="4738" w:type="dxa"/>
            <w:vAlign w:val="center"/>
          </w:tcPr>
          <w:p w:rsidR="00B76A68" w:rsidRPr="00B76A68" w:rsidRDefault="00B76A68" w:rsidP="00B76A68">
            <w:pPr>
              <w:rPr>
                <w:rFonts w:ascii="Times New Roman" w:eastAsia="Times New Roman" w:hAnsi="Times New Roman"/>
                <w:sz w:val="24"/>
                <w:szCs w:val="24"/>
                <w:lang w:eastAsia="ru-RU"/>
              </w:rPr>
            </w:pPr>
            <w:r w:rsidRPr="00B76A68">
              <w:rPr>
                <w:rFonts w:ascii="Times New Roman" w:eastAsia="Times New Roman" w:hAnsi="Times New Roman"/>
                <w:bCs/>
                <w:sz w:val="24"/>
                <w:szCs w:val="24"/>
                <w:lang w:eastAsia="ru-RU"/>
              </w:rPr>
              <w:t>Непрерывные функции. Производная</w:t>
            </w:r>
          </w:p>
          <w:p w:rsidR="00B76A68" w:rsidRPr="00B76A68" w:rsidRDefault="00B76A68" w:rsidP="00B76A68">
            <w:pPr>
              <w:pStyle w:val="TableParagraph"/>
              <w:spacing w:before="1"/>
              <w:ind w:left="233"/>
              <w:jc w:val="center"/>
              <w:rPr>
                <w:sz w:val="24"/>
                <w:szCs w:val="24"/>
                <w:lang w:val="ru-RU"/>
              </w:rPr>
            </w:pPr>
          </w:p>
        </w:tc>
        <w:tc>
          <w:tcPr>
            <w:tcW w:w="1491" w:type="dxa"/>
            <w:vAlign w:val="center"/>
          </w:tcPr>
          <w:p w:rsidR="00B76A68" w:rsidRPr="00B76A68" w:rsidRDefault="00B76A68" w:rsidP="00B76A68">
            <w:pPr>
              <w:pStyle w:val="TableParagraph"/>
              <w:spacing w:before="1"/>
              <w:ind w:left="190"/>
              <w:jc w:val="center"/>
              <w:rPr>
                <w:sz w:val="24"/>
                <w:szCs w:val="24"/>
                <w:lang w:val="ru-RU"/>
              </w:rPr>
            </w:pPr>
            <w:r w:rsidRPr="00B76A68">
              <w:rPr>
                <w:sz w:val="24"/>
                <w:szCs w:val="24"/>
                <w:lang w:val="ru-RU"/>
              </w:rPr>
              <w:t>19</w:t>
            </w:r>
          </w:p>
        </w:tc>
        <w:tc>
          <w:tcPr>
            <w:tcW w:w="1908" w:type="dxa"/>
            <w:vAlign w:val="center"/>
          </w:tcPr>
          <w:p w:rsidR="00B76A68" w:rsidRPr="00B76A68" w:rsidRDefault="00B76A68" w:rsidP="00B76A68">
            <w:pPr>
              <w:pStyle w:val="TableParagraph"/>
              <w:spacing w:before="1"/>
              <w:ind w:left="193" w:right="3"/>
              <w:jc w:val="center"/>
              <w:rPr>
                <w:sz w:val="24"/>
                <w:szCs w:val="24"/>
                <w:lang w:val="ru-RU"/>
              </w:rPr>
            </w:pPr>
            <w:r w:rsidRPr="00B76A68">
              <w:rPr>
                <w:sz w:val="24"/>
                <w:szCs w:val="24"/>
                <w:lang w:val="ru-RU"/>
              </w:rPr>
              <w:t>1</w:t>
            </w:r>
          </w:p>
        </w:tc>
        <w:tc>
          <w:tcPr>
            <w:tcW w:w="1911" w:type="dxa"/>
          </w:tcPr>
          <w:p w:rsidR="00B76A68" w:rsidRPr="00B76A68" w:rsidRDefault="00B76A68" w:rsidP="00A77048">
            <w:pPr>
              <w:pStyle w:val="TableParagraph"/>
              <w:rPr>
                <w:sz w:val="24"/>
                <w:lang w:val="ru-RU"/>
              </w:rPr>
            </w:pPr>
          </w:p>
        </w:tc>
        <w:tc>
          <w:tcPr>
            <w:tcW w:w="2568" w:type="dxa"/>
          </w:tcPr>
          <w:p w:rsidR="00B76A68" w:rsidRPr="00B76A68" w:rsidRDefault="00B76A68" w:rsidP="00A77048">
            <w:pPr>
              <w:pStyle w:val="TableParagraph"/>
              <w:rPr>
                <w:sz w:val="24"/>
                <w:lang w:val="ru-RU"/>
              </w:rPr>
            </w:pPr>
          </w:p>
        </w:tc>
      </w:tr>
      <w:tr w:rsidR="00B76A68" w:rsidTr="00B76A68">
        <w:trPr>
          <w:trHeight w:val="362"/>
          <w:jc w:val="center"/>
        </w:trPr>
        <w:tc>
          <w:tcPr>
            <w:tcW w:w="974" w:type="dxa"/>
          </w:tcPr>
          <w:p w:rsidR="00B76A68" w:rsidRDefault="00B76A68" w:rsidP="00B76A68">
            <w:pPr>
              <w:pStyle w:val="TableParagraph"/>
              <w:spacing w:before="41"/>
              <w:ind w:left="100"/>
              <w:jc w:val="center"/>
              <w:rPr>
                <w:sz w:val="24"/>
              </w:rPr>
            </w:pPr>
            <w:r>
              <w:rPr>
                <w:spacing w:val="-10"/>
                <w:sz w:val="24"/>
              </w:rPr>
              <w:t>8</w:t>
            </w:r>
          </w:p>
        </w:tc>
        <w:tc>
          <w:tcPr>
            <w:tcW w:w="4738" w:type="dxa"/>
            <w:vAlign w:val="center"/>
          </w:tcPr>
          <w:p w:rsidR="00B76A68" w:rsidRPr="00B76A68" w:rsidRDefault="00B76A68" w:rsidP="00B76A68">
            <w:pPr>
              <w:rPr>
                <w:rFonts w:ascii="Times New Roman" w:eastAsia="Times New Roman" w:hAnsi="Times New Roman"/>
                <w:sz w:val="24"/>
                <w:szCs w:val="24"/>
                <w:lang w:eastAsia="ru-RU"/>
              </w:rPr>
            </w:pPr>
            <w:r w:rsidRPr="00B76A68">
              <w:rPr>
                <w:rFonts w:ascii="Times New Roman" w:eastAsia="Times New Roman" w:hAnsi="Times New Roman"/>
                <w:bCs/>
                <w:sz w:val="24"/>
                <w:szCs w:val="24"/>
                <w:lang w:eastAsia="ru-RU"/>
              </w:rPr>
              <w:t>Последовательности и прогрессии</w:t>
            </w:r>
          </w:p>
          <w:p w:rsidR="00B76A68" w:rsidRPr="00B76A68" w:rsidRDefault="00B76A68" w:rsidP="00B76A68">
            <w:pPr>
              <w:pStyle w:val="TableParagraph"/>
              <w:spacing w:before="41"/>
              <w:ind w:left="233"/>
              <w:jc w:val="center"/>
              <w:rPr>
                <w:sz w:val="24"/>
                <w:szCs w:val="24"/>
              </w:rPr>
            </w:pPr>
          </w:p>
        </w:tc>
        <w:tc>
          <w:tcPr>
            <w:tcW w:w="1491" w:type="dxa"/>
            <w:vAlign w:val="center"/>
          </w:tcPr>
          <w:p w:rsidR="00B76A68" w:rsidRPr="00B76A68" w:rsidRDefault="00B76A68" w:rsidP="00B76A68">
            <w:pPr>
              <w:pStyle w:val="TableParagraph"/>
              <w:spacing w:before="41"/>
              <w:ind w:left="190"/>
              <w:jc w:val="center"/>
              <w:rPr>
                <w:sz w:val="24"/>
                <w:szCs w:val="24"/>
                <w:lang w:val="ru-RU"/>
              </w:rPr>
            </w:pPr>
            <w:r w:rsidRPr="00B76A68">
              <w:rPr>
                <w:sz w:val="24"/>
                <w:szCs w:val="24"/>
                <w:lang w:val="ru-RU"/>
              </w:rPr>
              <w:t>8</w:t>
            </w:r>
          </w:p>
        </w:tc>
        <w:tc>
          <w:tcPr>
            <w:tcW w:w="1908" w:type="dxa"/>
            <w:vAlign w:val="center"/>
          </w:tcPr>
          <w:p w:rsidR="00B76A68" w:rsidRPr="00B76A68" w:rsidRDefault="00B76A68" w:rsidP="00B76A68">
            <w:pPr>
              <w:pStyle w:val="TableParagraph"/>
              <w:spacing w:before="41"/>
              <w:ind w:left="193" w:right="3"/>
              <w:jc w:val="center"/>
              <w:rPr>
                <w:sz w:val="24"/>
                <w:szCs w:val="24"/>
              </w:rPr>
            </w:pPr>
          </w:p>
        </w:tc>
        <w:tc>
          <w:tcPr>
            <w:tcW w:w="1911" w:type="dxa"/>
          </w:tcPr>
          <w:p w:rsidR="00B76A68" w:rsidRDefault="00B76A68" w:rsidP="00A77048">
            <w:pPr>
              <w:pStyle w:val="TableParagraph"/>
              <w:rPr>
                <w:sz w:val="24"/>
              </w:rPr>
            </w:pPr>
          </w:p>
        </w:tc>
        <w:tc>
          <w:tcPr>
            <w:tcW w:w="2568" w:type="dxa"/>
          </w:tcPr>
          <w:p w:rsidR="00B76A68" w:rsidRDefault="00B76A68" w:rsidP="00A77048">
            <w:pPr>
              <w:pStyle w:val="TableParagraph"/>
              <w:rPr>
                <w:sz w:val="24"/>
              </w:rPr>
            </w:pPr>
          </w:p>
        </w:tc>
      </w:tr>
      <w:tr w:rsidR="00B76A68" w:rsidTr="00B76A68">
        <w:trPr>
          <w:trHeight w:val="679"/>
          <w:jc w:val="center"/>
        </w:trPr>
        <w:tc>
          <w:tcPr>
            <w:tcW w:w="974" w:type="dxa"/>
          </w:tcPr>
          <w:p w:rsidR="00B76A68" w:rsidRDefault="00B76A68" w:rsidP="00B76A68">
            <w:pPr>
              <w:pStyle w:val="TableParagraph"/>
              <w:spacing w:before="200"/>
              <w:ind w:left="100"/>
              <w:jc w:val="center"/>
              <w:rPr>
                <w:sz w:val="24"/>
              </w:rPr>
            </w:pPr>
            <w:r>
              <w:rPr>
                <w:spacing w:val="-10"/>
                <w:sz w:val="24"/>
              </w:rPr>
              <w:t>9</w:t>
            </w:r>
          </w:p>
        </w:tc>
        <w:tc>
          <w:tcPr>
            <w:tcW w:w="4738" w:type="dxa"/>
            <w:vAlign w:val="center"/>
          </w:tcPr>
          <w:p w:rsidR="00B76A68" w:rsidRPr="00B76A68" w:rsidRDefault="00B76A68" w:rsidP="00B76A68">
            <w:pPr>
              <w:rPr>
                <w:rFonts w:ascii="Times New Roman" w:eastAsia="Times New Roman" w:hAnsi="Times New Roman"/>
                <w:sz w:val="24"/>
                <w:szCs w:val="24"/>
                <w:lang w:eastAsia="ru-RU"/>
              </w:rPr>
            </w:pPr>
            <w:r w:rsidRPr="00B76A68">
              <w:rPr>
                <w:rFonts w:ascii="Times New Roman" w:eastAsia="Times New Roman" w:hAnsi="Times New Roman"/>
                <w:bCs/>
                <w:sz w:val="24"/>
                <w:szCs w:val="24"/>
                <w:lang w:eastAsia="ru-RU"/>
              </w:rPr>
              <w:t>Повторение изученного</w:t>
            </w:r>
          </w:p>
          <w:p w:rsidR="00B76A68" w:rsidRPr="00B76A68" w:rsidRDefault="00B76A68" w:rsidP="00B76A68">
            <w:pPr>
              <w:pStyle w:val="TableParagraph"/>
              <w:spacing w:before="10" w:line="318" w:lineRule="exact"/>
              <w:ind w:left="233" w:right="126"/>
              <w:jc w:val="center"/>
              <w:rPr>
                <w:sz w:val="24"/>
                <w:szCs w:val="24"/>
              </w:rPr>
            </w:pPr>
          </w:p>
        </w:tc>
        <w:tc>
          <w:tcPr>
            <w:tcW w:w="1491" w:type="dxa"/>
            <w:vAlign w:val="center"/>
          </w:tcPr>
          <w:p w:rsidR="00B76A68" w:rsidRPr="00B76A68" w:rsidRDefault="00B76A68" w:rsidP="00B76A68">
            <w:pPr>
              <w:pStyle w:val="TableParagraph"/>
              <w:spacing w:before="200"/>
              <w:ind w:left="190"/>
              <w:jc w:val="center"/>
              <w:rPr>
                <w:sz w:val="24"/>
                <w:szCs w:val="24"/>
                <w:lang w:val="ru-RU"/>
              </w:rPr>
            </w:pPr>
            <w:r w:rsidRPr="00B76A68">
              <w:rPr>
                <w:sz w:val="24"/>
                <w:szCs w:val="24"/>
                <w:lang w:val="ru-RU"/>
              </w:rPr>
              <w:t>5</w:t>
            </w:r>
          </w:p>
        </w:tc>
        <w:tc>
          <w:tcPr>
            <w:tcW w:w="1908" w:type="dxa"/>
            <w:vAlign w:val="center"/>
          </w:tcPr>
          <w:p w:rsidR="00B76A68" w:rsidRPr="00B76A68" w:rsidRDefault="00B76A68" w:rsidP="00B76A68">
            <w:pPr>
              <w:pStyle w:val="TableParagraph"/>
              <w:spacing w:before="200"/>
              <w:ind w:left="193" w:right="3"/>
              <w:jc w:val="center"/>
              <w:rPr>
                <w:sz w:val="24"/>
                <w:szCs w:val="24"/>
                <w:lang w:val="ru-RU"/>
              </w:rPr>
            </w:pPr>
            <w:r w:rsidRPr="00B76A68">
              <w:rPr>
                <w:sz w:val="24"/>
                <w:szCs w:val="24"/>
                <w:lang w:val="ru-RU"/>
              </w:rPr>
              <w:t>1</w:t>
            </w:r>
          </w:p>
        </w:tc>
        <w:tc>
          <w:tcPr>
            <w:tcW w:w="1911" w:type="dxa"/>
          </w:tcPr>
          <w:p w:rsidR="00B76A68" w:rsidRDefault="00B76A68" w:rsidP="00A77048">
            <w:pPr>
              <w:pStyle w:val="TableParagraph"/>
              <w:rPr>
                <w:sz w:val="24"/>
              </w:rPr>
            </w:pPr>
          </w:p>
        </w:tc>
        <w:tc>
          <w:tcPr>
            <w:tcW w:w="2568" w:type="dxa"/>
          </w:tcPr>
          <w:p w:rsidR="00B76A68" w:rsidRDefault="00B76A68" w:rsidP="00A77048">
            <w:pPr>
              <w:pStyle w:val="TableParagraph"/>
              <w:rPr>
                <w:sz w:val="24"/>
              </w:rPr>
            </w:pPr>
          </w:p>
        </w:tc>
      </w:tr>
      <w:tr w:rsidR="00B76A68" w:rsidTr="00B76A68">
        <w:trPr>
          <w:trHeight w:val="551"/>
          <w:jc w:val="center"/>
        </w:trPr>
        <w:tc>
          <w:tcPr>
            <w:tcW w:w="5712" w:type="dxa"/>
            <w:gridSpan w:val="2"/>
          </w:tcPr>
          <w:p w:rsidR="00B76A68" w:rsidRPr="00B76A68" w:rsidRDefault="00B76A68" w:rsidP="00A77048">
            <w:pPr>
              <w:pStyle w:val="TableParagraph"/>
              <w:spacing w:before="137"/>
              <w:ind w:left="235"/>
              <w:rPr>
                <w:sz w:val="24"/>
                <w:lang w:val="ru-RU"/>
              </w:rPr>
            </w:pPr>
            <w:r w:rsidRPr="00B76A68">
              <w:rPr>
                <w:sz w:val="24"/>
                <w:lang w:val="ru-RU"/>
              </w:rPr>
              <w:t>ОБЩЕЕ</w:t>
            </w:r>
            <w:r w:rsidRPr="00B76A68">
              <w:rPr>
                <w:spacing w:val="-2"/>
                <w:sz w:val="24"/>
                <w:lang w:val="ru-RU"/>
              </w:rPr>
              <w:t xml:space="preserve"> </w:t>
            </w:r>
            <w:r w:rsidRPr="00B76A68">
              <w:rPr>
                <w:sz w:val="24"/>
                <w:lang w:val="ru-RU"/>
              </w:rPr>
              <w:t>КОЛИЧЕСТВО</w:t>
            </w:r>
            <w:r w:rsidRPr="00B76A68">
              <w:rPr>
                <w:spacing w:val="-2"/>
                <w:sz w:val="24"/>
                <w:lang w:val="ru-RU"/>
              </w:rPr>
              <w:t xml:space="preserve"> </w:t>
            </w:r>
            <w:r w:rsidRPr="00B76A68">
              <w:rPr>
                <w:sz w:val="24"/>
                <w:lang w:val="ru-RU"/>
              </w:rPr>
              <w:t>ЧАСОВ</w:t>
            </w:r>
            <w:r w:rsidRPr="00B76A68">
              <w:rPr>
                <w:spacing w:val="-3"/>
                <w:sz w:val="24"/>
                <w:lang w:val="ru-RU"/>
              </w:rPr>
              <w:t xml:space="preserve"> </w:t>
            </w:r>
            <w:r w:rsidRPr="00B76A68">
              <w:rPr>
                <w:sz w:val="24"/>
                <w:lang w:val="ru-RU"/>
              </w:rPr>
              <w:t>ПО</w:t>
            </w:r>
            <w:r w:rsidRPr="00B76A68">
              <w:rPr>
                <w:spacing w:val="-2"/>
                <w:sz w:val="24"/>
                <w:lang w:val="ru-RU"/>
              </w:rPr>
              <w:t xml:space="preserve"> ПРОГРАММЕ</w:t>
            </w:r>
          </w:p>
        </w:tc>
        <w:tc>
          <w:tcPr>
            <w:tcW w:w="1491" w:type="dxa"/>
          </w:tcPr>
          <w:p w:rsidR="00B76A68" w:rsidRDefault="00B76A68" w:rsidP="00A77048">
            <w:pPr>
              <w:pStyle w:val="TableParagraph"/>
              <w:spacing w:before="137"/>
              <w:ind w:left="658"/>
              <w:rPr>
                <w:sz w:val="24"/>
              </w:rPr>
            </w:pPr>
            <w:r>
              <w:rPr>
                <w:spacing w:val="-5"/>
                <w:sz w:val="24"/>
              </w:rPr>
              <w:t>136</w:t>
            </w:r>
          </w:p>
        </w:tc>
        <w:tc>
          <w:tcPr>
            <w:tcW w:w="1908" w:type="dxa"/>
          </w:tcPr>
          <w:p w:rsidR="00B76A68" w:rsidRPr="00B76A68" w:rsidRDefault="00B76A68" w:rsidP="00A77048">
            <w:pPr>
              <w:pStyle w:val="TableParagraph"/>
              <w:spacing w:before="137"/>
              <w:ind w:left="193" w:right="4"/>
              <w:jc w:val="center"/>
              <w:rPr>
                <w:sz w:val="24"/>
                <w:lang w:val="ru-RU"/>
              </w:rPr>
            </w:pPr>
            <w:r>
              <w:rPr>
                <w:sz w:val="24"/>
                <w:lang w:val="ru-RU"/>
              </w:rPr>
              <w:t>6</w:t>
            </w:r>
          </w:p>
        </w:tc>
        <w:tc>
          <w:tcPr>
            <w:tcW w:w="1911" w:type="dxa"/>
          </w:tcPr>
          <w:p w:rsidR="00B76A68" w:rsidRDefault="00B76A68" w:rsidP="00A77048">
            <w:pPr>
              <w:pStyle w:val="TableParagraph"/>
              <w:spacing w:before="137"/>
              <w:ind w:left="193"/>
              <w:jc w:val="center"/>
              <w:rPr>
                <w:sz w:val="24"/>
              </w:rPr>
            </w:pPr>
          </w:p>
        </w:tc>
        <w:tc>
          <w:tcPr>
            <w:tcW w:w="2568" w:type="dxa"/>
          </w:tcPr>
          <w:p w:rsidR="00B76A68" w:rsidRDefault="00B76A68" w:rsidP="00A77048">
            <w:pPr>
              <w:pStyle w:val="TableParagraph"/>
              <w:rPr>
                <w:sz w:val="24"/>
              </w:rPr>
            </w:pPr>
          </w:p>
        </w:tc>
      </w:tr>
    </w:tbl>
    <w:p w:rsidR="00614D2C" w:rsidRDefault="00614D2C" w:rsidP="00B00F45">
      <w:pPr>
        <w:jc w:val="both"/>
        <w:rPr>
          <w:rFonts w:ascii="Times New Roman" w:hAnsi="Times New Roman"/>
          <w:b/>
          <w:sz w:val="24"/>
        </w:rPr>
      </w:pPr>
    </w:p>
    <w:p w:rsidR="00B76A68" w:rsidRPr="00614D2C" w:rsidRDefault="00B76A68" w:rsidP="00B00F45">
      <w:pPr>
        <w:jc w:val="both"/>
        <w:rPr>
          <w:rFonts w:ascii="Times New Roman" w:hAnsi="Times New Roman"/>
          <w:b/>
          <w:sz w:val="24"/>
        </w:rPr>
      </w:pPr>
    </w:p>
    <w:sectPr w:rsidR="00B76A68" w:rsidRPr="00614D2C" w:rsidSect="006C2E03">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145" w:rsidRDefault="00CD4145" w:rsidP="002E6856">
      <w:pPr>
        <w:spacing w:after="0" w:line="240" w:lineRule="auto"/>
      </w:pPr>
      <w:r>
        <w:separator/>
      </w:r>
    </w:p>
  </w:endnote>
  <w:endnote w:type="continuationSeparator" w:id="0">
    <w:p w:rsidR="00CD4145" w:rsidRDefault="00CD4145" w:rsidP="002E6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145" w:rsidRDefault="00CD4145" w:rsidP="002E6856">
      <w:pPr>
        <w:spacing w:after="0" w:line="240" w:lineRule="auto"/>
      </w:pPr>
      <w:r>
        <w:separator/>
      </w:r>
    </w:p>
  </w:footnote>
  <w:footnote w:type="continuationSeparator" w:id="0">
    <w:p w:rsidR="00CD4145" w:rsidRDefault="00CD4145" w:rsidP="002E6856">
      <w:pPr>
        <w:spacing w:after="0" w:line="240" w:lineRule="auto"/>
      </w:pPr>
      <w:r>
        <w:continuationSeparator/>
      </w:r>
    </w:p>
  </w:footnote>
  <w:footnote w:id="1">
    <w:p w:rsidR="001053FD" w:rsidRDefault="001053FD" w:rsidP="002E6856">
      <w:pPr>
        <w:pStyle w:val="a9"/>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B4059"/>
    <w:multiLevelType w:val="hybridMultilevel"/>
    <w:tmpl w:val="CEB6B98A"/>
    <w:lvl w:ilvl="0" w:tplc="6A14F65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
    <w:nsid w:val="096D5DCB"/>
    <w:multiLevelType w:val="hybridMultilevel"/>
    <w:tmpl w:val="2E5CEE02"/>
    <w:lvl w:ilvl="0" w:tplc="6A14F65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
    <w:nsid w:val="0D2620CD"/>
    <w:multiLevelType w:val="multilevel"/>
    <w:tmpl w:val="2012B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436A0F"/>
    <w:multiLevelType w:val="hybridMultilevel"/>
    <w:tmpl w:val="FAC4B966"/>
    <w:lvl w:ilvl="0" w:tplc="6A14F65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nsid w:val="177347BF"/>
    <w:multiLevelType w:val="multilevel"/>
    <w:tmpl w:val="7D22EF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637654"/>
    <w:multiLevelType w:val="multilevel"/>
    <w:tmpl w:val="AB22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801802"/>
    <w:multiLevelType w:val="hybridMultilevel"/>
    <w:tmpl w:val="5CE63EBE"/>
    <w:lvl w:ilvl="0" w:tplc="6A14F65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nsid w:val="25B553E8"/>
    <w:multiLevelType w:val="multilevel"/>
    <w:tmpl w:val="7D56BC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64106C"/>
    <w:multiLevelType w:val="hybridMultilevel"/>
    <w:tmpl w:val="F21010B0"/>
    <w:lvl w:ilvl="0" w:tplc="81AC0A6E">
      <w:start w:val="1"/>
      <w:numFmt w:val="bullet"/>
      <w:pStyle w:val="a"/>
      <w:lvlText w:val="–"/>
      <w:lvlJc w:val="left"/>
      <w:pPr>
        <w:ind w:left="360"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2A634E7B"/>
    <w:multiLevelType w:val="hybridMultilevel"/>
    <w:tmpl w:val="B27A6808"/>
    <w:lvl w:ilvl="0" w:tplc="877AB882">
      <w:start w:val="1"/>
      <w:numFmt w:val="decimal"/>
      <w:lvlText w:val="%1."/>
      <w:lvlJc w:val="left"/>
      <w:pPr>
        <w:ind w:left="75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2187355"/>
    <w:multiLevelType w:val="multilevel"/>
    <w:tmpl w:val="9D0440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885425"/>
    <w:multiLevelType w:val="multilevel"/>
    <w:tmpl w:val="C2A24F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8D6C8F"/>
    <w:multiLevelType w:val="multilevel"/>
    <w:tmpl w:val="1268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7C2133"/>
    <w:multiLevelType w:val="hybridMultilevel"/>
    <w:tmpl w:val="64F476FE"/>
    <w:lvl w:ilvl="0" w:tplc="B6E61AC6">
      <w:start w:val="1"/>
      <w:numFmt w:val="decimal"/>
      <w:pStyle w:val="a0"/>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3E0755E1"/>
    <w:multiLevelType w:val="multilevel"/>
    <w:tmpl w:val="C5BC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2B3F6D"/>
    <w:multiLevelType w:val="multilevel"/>
    <w:tmpl w:val="F3E0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993F2E"/>
    <w:multiLevelType w:val="hybridMultilevel"/>
    <w:tmpl w:val="C6AE8DC4"/>
    <w:lvl w:ilvl="0" w:tplc="93246AA8">
      <w:start w:val="1"/>
      <w:numFmt w:val="bullet"/>
      <w:lvlText w:val=""/>
      <w:lvlJc w:val="left"/>
      <w:pPr>
        <w:ind w:left="360" w:hanging="360"/>
      </w:pPr>
      <w:rPr>
        <w:rFonts w:ascii="Symbol" w:hAnsi="Symbol" w:hint="default"/>
        <w:color w:val="auto"/>
      </w:rPr>
    </w:lvl>
    <w:lvl w:ilvl="1" w:tplc="04DA907C">
      <w:start w:val="1"/>
      <w:numFmt w:val="decimal"/>
      <w:lvlText w:val="%2)"/>
      <w:lvlJc w:val="left"/>
      <w:pPr>
        <w:ind w:left="1740" w:hanging="1020"/>
      </w:p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7">
    <w:nsid w:val="44787566"/>
    <w:multiLevelType w:val="multilevel"/>
    <w:tmpl w:val="3B1295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59F31AE"/>
    <w:multiLevelType w:val="hybridMultilevel"/>
    <w:tmpl w:val="9C8E5AB0"/>
    <w:lvl w:ilvl="0" w:tplc="6A14F65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9">
    <w:nsid w:val="488F6CEF"/>
    <w:multiLevelType w:val="hybridMultilevel"/>
    <w:tmpl w:val="9EB27B46"/>
    <w:lvl w:ilvl="0" w:tplc="A91297C4">
      <w:start w:val="1"/>
      <w:numFmt w:val="bullet"/>
      <w:pStyle w:val="a1"/>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0">
    <w:nsid w:val="4BCF1929"/>
    <w:multiLevelType w:val="multilevel"/>
    <w:tmpl w:val="EE62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7347A5"/>
    <w:multiLevelType w:val="multilevel"/>
    <w:tmpl w:val="933AC3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F51F9F"/>
    <w:multiLevelType w:val="hybridMultilevel"/>
    <w:tmpl w:val="2FA67D58"/>
    <w:lvl w:ilvl="0" w:tplc="FE2ECAE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0116138"/>
    <w:multiLevelType w:val="hybridMultilevel"/>
    <w:tmpl w:val="B7302FFC"/>
    <w:lvl w:ilvl="0" w:tplc="6A14F65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4">
    <w:nsid w:val="58B30C40"/>
    <w:multiLevelType w:val="hybridMultilevel"/>
    <w:tmpl w:val="5742D13C"/>
    <w:lvl w:ilvl="0" w:tplc="6A14F65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5">
    <w:nsid w:val="5EDA12CD"/>
    <w:multiLevelType w:val="hybridMultilevel"/>
    <w:tmpl w:val="DDD4A484"/>
    <w:lvl w:ilvl="0" w:tplc="8BA2711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6">
    <w:nsid w:val="60CD7403"/>
    <w:multiLevelType w:val="multilevel"/>
    <w:tmpl w:val="D388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81665A2"/>
    <w:multiLevelType w:val="hybridMultilevel"/>
    <w:tmpl w:val="DB12D4D4"/>
    <w:lvl w:ilvl="0" w:tplc="8BA2711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8">
    <w:nsid w:val="79156153"/>
    <w:multiLevelType w:val="hybridMultilevel"/>
    <w:tmpl w:val="09BCE7B0"/>
    <w:lvl w:ilvl="0" w:tplc="6A14F652">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9">
    <w:nsid w:val="7A4619ED"/>
    <w:multiLevelType w:val="multilevel"/>
    <w:tmpl w:val="BBC2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911809"/>
    <w:multiLevelType w:val="multilevel"/>
    <w:tmpl w:val="A1AA76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21"/>
  </w:num>
  <w:num w:numId="6">
    <w:abstractNumId w:val="4"/>
  </w:num>
  <w:num w:numId="7">
    <w:abstractNumId w:val="30"/>
  </w:num>
  <w:num w:numId="8">
    <w:abstractNumId w:val="10"/>
  </w:num>
  <w:num w:numId="9">
    <w:abstractNumId w:val="7"/>
  </w:num>
  <w:num w:numId="10">
    <w:abstractNumId w:val="11"/>
  </w:num>
  <w:num w:numId="11">
    <w:abstractNumId w:val="17"/>
  </w:num>
  <w:num w:numId="12">
    <w:abstractNumId w:val="15"/>
  </w:num>
  <w:num w:numId="13">
    <w:abstractNumId w:val="26"/>
  </w:num>
  <w:num w:numId="14">
    <w:abstractNumId w:val="20"/>
  </w:num>
  <w:num w:numId="15">
    <w:abstractNumId w:val="14"/>
  </w:num>
  <w:num w:numId="16">
    <w:abstractNumId w:val="12"/>
  </w:num>
  <w:num w:numId="17">
    <w:abstractNumId w:val="29"/>
  </w:num>
  <w:num w:numId="18">
    <w:abstractNumId w:val="19"/>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5"/>
  </w:num>
  <w:num w:numId="22">
    <w:abstractNumId w:val="28"/>
  </w:num>
  <w:num w:numId="23">
    <w:abstractNumId w:val="6"/>
  </w:num>
  <w:num w:numId="24">
    <w:abstractNumId w:val="3"/>
  </w:num>
  <w:num w:numId="25">
    <w:abstractNumId w:val="24"/>
  </w:num>
  <w:num w:numId="26">
    <w:abstractNumId w:val="0"/>
  </w:num>
  <w:num w:numId="2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
  </w:num>
  <w:num w:numId="30">
    <w:abstractNumId w:val="18"/>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90633"/>
    <w:rsid w:val="00000D1F"/>
    <w:rsid w:val="00027449"/>
    <w:rsid w:val="00082E78"/>
    <w:rsid w:val="000853BE"/>
    <w:rsid w:val="000A307D"/>
    <w:rsid w:val="000B44DF"/>
    <w:rsid w:val="001053FD"/>
    <w:rsid w:val="0013605E"/>
    <w:rsid w:val="001A5D35"/>
    <w:rsid w:val="002338B5"/>
    <w:rsid w:val="0024088F"/>
    <w:rsid w:val="002960D9"/>
    <w:rsid w:val="002B1538"/>
    <w:rsid w:val="002B6EDE"/>
    <w:rsid w:val="002C5A0D"/>
    <w:rsid w:val="002E6856"/>
    <w:rsid w:val="00314179"/>
    <w:rsid w:val="00325077"/>
    <w:rsid w:val="00333B58"/>
    <w:rsid w:val="003528EA"/>
    <w:rsid w:val="00377B80"/>
    <w:rsid w:val="00392123"/>
    <w:rsid w:val="003C007F"/>
    <w:rsid w:val="003D6444"/>
    <w:rsid w:val="003F0EC8"/>
    <w:rsid w:val="003F1F25"/>
    <w:rsid w:val="00415805"/>
    <w:rsid w:val="00425CB9"/>
    <w:rsid w:val="0044058F"/>
    <w:rsid w:val="00445EBC"/>
    <w:rsid w:val="00466C4E"/>
    <w:rsid w:val="00484A12"/>
    <w:rsid w:val="004C16C5"/>
    <w:rsid w:val="004F0AD8"/>
    <w:rsid w:val="004F6232"/>
    <w:rsid w:val="00510FE9"/>
    <w:rsid w:val="00545ED9"/>
    <w:rsid w:val="005C19A9"/>
    <w:rsid w:val="005E339D"/>
    <w:rsid w:val="005E442C"/>
    <w:rsid w:val="00607F14"/>
    <w:rsid w:val="00614D2C"/>
    <w:rsid w:val="00656761"/>
    <w:rsid w:val="006855E8"/>
    <w:rsid w:val="006C2E03"/>
    <w:rsid w:val="006C3F2E"/>
    <w:rsid w:val="007506E0"/>
    <w:rsid w:val="00770670"/>
    <w:rsid w:val="007778BF"/>
    <w:rsid w:val="007B507D"/>
    <w:rsid w:val="007E5AA1"/>
    <w:rsid w:val="00804811"/>
    <w:rsid w:val="0082595F"/>
    <w:rsid w:val="00875AA0"/>
    <w:rsid w:val="008A0D18"/>
    <w:rsid w:val="008A1168"/>
    <w:rsid w:val="008B7AC9"/>
    <w:rsid w:val="008F120D"/>
    <w:rsid w:val="00905855"/>
    <w:rsid w:val="00954C1E"/>
    <w:rsid w:val="00954F36"/>
    <w:rsid w:val="00992173"/>
    <w:rsid w:val="00993BC0"/>
    <w:rsid w:val="009A19E3"/>
    <w:rsid w:val="009E4B48"/>
    <w:rsid w:val="00A22ADB"/>
    <w:rsid w:val="00AD1ACE"/>
    <w:rsid w:val="00B00F45"/>
    <w:rsid w:val="00B04960"/>
    <w:rsid w:val="00B310FA"/>
    <w:rsid w:val="00B52686"/>
    <w:rsid w:val="00B76A68"/>
    <w:rsid w:val="00BB00C9"/>
    <w:rsid w:val="00BE444E"/>
    <w:rsid w:val="00C02CA8"/>
    <w:rsid w:val="00CC2E70"/>
    <w:rsid w:val="00CD4145"/>
    <w:rsid w:val="00D30926"/>
    <w:rsid w:val="00D41640"/>
    <w:rsid w:val="00D47797"/>
    <w:rsid w:val="00D5304A"/>
    <w:rsid w:val="00D976ED"/>
    <w:rsid w:val="00DA5733"/>
    <w:rsid w:val="00DB4654"/>
    <w:rsid w:val="00DC1240"/>
    <w:rsid w:val="00DE423D"/>
    <w:rsid w:val="00E05861"/>
    <w:rsid w:val="00E6578A"/>
    <w:rsid w:val="00EF146B"/>
    <w:rsid w:val="00F229F4"/>
    <w:rsid w:val="00F24EF9"/>
    <w:rsid w:val="00F601C2"/>
    <w:rsid w:val="00F773B0"/>
    <w:rsid w:val="00F77891"/>
    <w:rsid w:val="00F876A6"/>
    <w:rsid w:val="00F90633"/>
    <w:rsid w:val="00FA6BF2"/>
    <w:rsid w:val="00FA738E"/>
    <w:rsid w:val="00FF2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3605E"/>
    <w:rPr>
      <w:rFonts w:ascii="Calibri" w:eastAsia="Calibri" w:hAnsi="Calibri" w:cs="Times New Roman"/>
    </w:rPr>
  </w:style>
  <w:style w:type="paragraph" w:styleId="1">
    <w:name w:val="heading 1"/>
    <w:basedOn w:val="a2"/>
    <w:next w:val="a2"/>
    <w:link w:val="10"/>
    <w:qFormat/>
    <w:rsid w:val="00B00F4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2"/>
    <w:next w:val="a2"/>
    <w:link w:val="20"/>
    <w:semiHidden/>
    <w:unhideWhenUsed/>
    <w:qFormat/>
    <w:rsid w:val="00B00F45"/>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2"/>
    <w:next w:val="a2"/>
    <w:link w:val="30"/>
    <w:semiHidden/>
    <w:unhideWhenUsed/>
    <w:qFormat/>
    <w:rsid w:val="00B00F4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2"/>
    <w:next w:val="a2"/>
    <w:link w:val="40"/>
    <w:semiHidden/>
    <w:unhideWhenUsed/>
    <w:qFormat/>
    <w:rsid w:val="00B00F45"/>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2"/>
    <w:next w:val="a2"/>
    <w:link w:val="50"/>
    <w:semiHidden/>
    <w:unhideWhenUsed/>
    <w:qFormat/>
    <w:rsid w:val="00B00F45"/>
    <w:pPr>
      <w:spacing w:before="240" w:after="60" w:line="240" w:lineRule="auto"/>
      <w:outlineLvl w:val="4"/>
    </w:pPr>
    <w:rPr>
      <w:rFonts w:ascii="Times New Roman" w:eastAsia="Times New Roman" w:hAnsi="Times New Roman"/>
      <w:b/>
      <w:bCs/>
      <w:i/>
      <w:iCs/>
      <w:sz w:val="26"/>
      <w:szCs w:val="26"/>
      <w:lang w:eastAsia="ru-RU"/>
    </w:rPr>
  </w:style>
  <w:style w:type="paragraph" w:styleId="9">
    <w:name w:val="heading 9"/>
    <w:basedOn w:val="a2"/>
    <w:next w:val="a2"/>
    <w:link w:val="90"/>
    <w:semiHidden/>
    <w:unhideWhenUsed/>
    <w:qFormat/>
    <w:rsid w:val="00B00F45"/>
    <w:pPr>
      <w:spacing w:before="240" w:after="60" w:line="240" w:lineRule="auto"/>
      <w:outlineLvl w:val="8"/>
    </w:pPr>
    <w:rPr>
      <w:rFonts w:ascii="Arial" w:eastAsia="Times New Roman" w:hAnsi="Arial" w:cs="Arial"/>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 Spacing"/>
    <w:uiPriority w:val="1"/>
    <w:qFormat/>
    <w:rsid w:val="0013605E"/>
    <w:pPr>
      <w:spacing w:after="0" w:line="240" w:lineRule="auto"/>
    </w:pPr>
    <w:rPr>
      <w:rFonts w:ascii="Times New Roman" w:eastAsia="Times New Roman" w:hAnsi="Times New Roman" w:cs="Times New Roman"/>
      <w:sz w:val="24"/>
      <w:szCs w:val="24"/>
      <w:lang w:eastAsia="ru-RU"/>
    </w:rPr>
  </w:style>
  <w:style w:type="character" w:styleId="a7">
    <w:name w:val="Hyperlink"/>
    <w:basedOn w:val="a3"/>
    <w:semiHidden/>
    <w:unhideWhenUsed/>
    <w:rsid w:val="006C2E03"/>
    <w:rPr>
      <w:color w:val="0000FF"/>
      <w:u w:val="single"/>
    </w:rPr>
  </w:style>
  <w:style w:type="paragraph" w:styleId="a8">
    <w:name w:val="List Paragraph"/>
    <w:basedOn w:val="a2"/>
    <w:uiPriority w:val="34"/>
    <w:qFormat/>
    <w:rsid w:val="006C2E03"/>
    <w:pPr>
      <w:spacing w:after="0" w:line="240" w:lineRule="auto"/>
      <w:ind w:left="720"/>
      <w:contextualSpacing/>
    </w:pPr>
    <w:rPr>
      <w:rFonts w:ascii="Times New Roman" w:eastAsia="Times New Roman" w:hAnsi="Times New Roman"/>
      <w:sz w:val="24"/>
      <w:szCs w:val="24"/>
      <w:lang w:eastAsia="ru-RU"/>
    </w:rPr>
  </w:style>
  <w:style w:type="paragraph" w:customStyle="1" w:styleId="ConsPlusNormal">
    <w:name w:val="ConsPlusNormal"/>
    <w:rsid w:val="006C2E0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
    <w:name w:val="Style1"/>
    <w:basedOn w:val="a2"/>
    <w:uiPriority w:val="99"/>
    <w:rsid w:val="006C2E0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10">
    <w:name w:val="Заголовок 1 Знак"/>
    <w:basedOn w:val="a3"/>
    <w:link w:val="1"/>
    <w:rsid w:val="00B00F45"/>
    <w:rPr>
      <w:rFonts w:ascii="Arial" w:eastAsia="Times New Roman" w:hAnsi="Arial" w:cs="Arial"/>
      <w:b/>
      <w:bCs/>
      <w:kern w:val="32"/>
      <w:sz w:val="32"/>
      <w:szCs w:val="32"/>
      <w:lang w:eastAsia="ru-RU"/>
    </w:rPr>
  </w:style>
  <w:style w:type="character" w:customStyle="1" w:styleId="20">
    <w:name w:val="Заголовок 2 Знак"/>
    <w:basedOn w:val="a3"/>
    <w:link w:val="2"/>
    <w:semiHidden/>
    <w:rsid w:val="00B00F45"/>
    <w:rPr>
      <w:rFonts w:ascii="Arial" w:eastAsia="Times New Roman" w:hAnsi="Arial" w:cs="Arial"/>
      <w:b/>
      <w:bCs/>
      <w:i/>
      <w:iCs/>
      <w:sz w:val="28"/>
      <w:szCs w:val="28"/>
      <w:lang w:eastAsia="ru-RU"/>
    </w:rPr>
  </w:style>
  <w:style w:type="character" w:customStyle="1" w:styleId="30">
    <w:name w:val="Заголовок 3 Знак"/>
    <w:basedOn w:val="a3"/>
    <w:link w:val="3"/>
    <w:semiHidden/>
    <w:rsid w:val="00B00F45"/>
    <w:rPr>
      <w:rFonts w:ascii="Arial" w:eastAsia="Times New Roman" w:hAnsi="Arial" w:cs="Arial"/>
      <w:b/>
      <w:bCs/>
      <w:sz w:val="26"/>
      <w:szCs w:val="26"/>
      <w:lang w:eastAsia="ru-RU"/>
    </w:rPr>
  </w:style>
  <w:style w:type="character" w:customStyle="1" w:styleId="40">
    <w:name w:val="Заголовок 4 Знак"/>
    <w:basedOn w:val="a3"/>
    <w:link w:val="4"/>
    <w:semiHidden/>
    <w:rsid w:val="00B00F45"/>
    <w:rPr>
      <w:rFonts w:ascii="Times New Roman" w:eastAsia="Times New Roman" w:hAnsi="Times New Roman" w:cs="Times New Roman"/>
      <w:b/>
      <w:bCs/>
      <w:sz w:val="28"/>
      <w:szCs w:val="28"/>
      <w:lang w:eastAsia="ru-RU"/>
    </w:rPr>
  </w:style>
  <w:style w:type="character" w:customStyle="1" w:styleId="50">
    <w:name w:val="Заголовок 5 Знак"/>
    <w:basedOn w:val="a3"/>
    <w:link w:val="5"/>
    <w:semiHidden/>
    <w:rsid w:val="00B00F45"/>
    <w:rPr>
      <w:rFonts w:ascii="Times New Roman" w:eastAsia="Times New Roman" w:hAnsi="Times New Roman" w:cs="Times New Roman"/>
      <w:b/>
      <w:bCs/>
      <w:i/>
      <w:iCs/>
      <w:sz w:val="26"/>
      <w:szCs w:val="26"/>
      <w:lang w:eastAsia="ru-RU"/>
    </w:rPr>
  </w:style>
  <w:style w:type="character" w:customStyle="1" w:styleId="90">
    <w:name w:val="Заголовок 9 Знак"/>
    <w:basedOn w:val="a3"/>
    <w:link w:val="9"/>
    <w:semiHidden/>
    <w:rsid w:val="00B00F45"/>
    <w:rPr>
      <w:rFonts w:ascii="Arial" w:eastAsia="Times New Roman" w:hAnsi="Arial" w:cs="Arial"/>
      <w:lang w:eastAsia="ru-RU"/>
    </w:rPr>
  </w:style>
  <w:style w:type="paragraph" w:styleId="a9">
    <w:name w:val="footnote text"/>
    <w:aliases w:val="Знак6,F1"/>
    <w:basedOn w:val="a2"/>
    <w:link w:val="11"/>
    <w:semiHidden/>
    <w:unhideWhenUsed/>
    <w:rsid w:val="00B00F45"/>
    <w:rPr>
      <w:sz w:val="20"/>
      <w:szCs w:val="20"/>
    </w:rPr>
  </w:style>
  <w:style w:type="character" w:customStyle="1" w:styleId="11">
    <w:name w:val="Текст сноски Знак1"/>
    <w:aliases w:val="Знак6 Знак1,F1 Знак1"/>
    <w:basedOn w:val="a3"/>
    <w:link w:val="a9"/>
    <w:semiHidden/>
    <w:locked/>
    <w:rsid w:val="00B00F45"/>
    <w:rPr>
      <w:rFonts w:ascii="Calibri" w:eastAsia="Calibri" w:hAnsi="Calibri" w:cs="Times New Roman"/>
      <w:sz w:val="20"/>
      <w:szCs w:val="20"/>
    </w:rPr>
  </w:style>
  <w:style w:type="character" w:customStyle="1" w:styleId="aa">
    <w:name w:val="Текст сноски Знак"/>
    <w:aliases w:val="Знак6 Знак,F1 Знак"/>
    <w:basedOn w:val="a3"/>
    <w:semiHidden/>
    <w:rsid w:val="00B00F45"/>
    <w:rPr>
      <w:rFonts w:ascii="Calibri" w:eastAsia="Calibri" w:hAnsi="Calibri" w:cs="Times New Roman"/>
      <w:sz w:val="20"/>
      <w:szCs w:val="20"/>
    </w:rPr>
  </w:style>
  <w:style w:type="paragraph" w:styleId="ab">
    <w:name w:val="header"/>
    <w:basedOn w:val="a2"/>
    <w:link w:val="12"/>
    <w:unhideWhenUsed/>
    <w:rsid w:val="00B00F45"/>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12">
    <w:name w:val="Верхний колонтитул Знак1"/>
    <w:basedOn w:val="a3"/>
    <w:link w:val="ab"/>
    <w:locked/>
    <w:rsid w:val="00B00F45"/>
    <w:rPr>
      <w:rFonts w:ascii="Times New Roman" w:eastAsia="Times New Roman" w:hAnsi="Times New Roman" w:cs="Times New Roman"/>
      <w:sz w:val="24"/>
      <w:szCs w:val="24"/>
      <w:lang w:eastAsia="ru-RU"/>
    </w:rPr>
  </w:style>
  <w:style w:type="character" w:customStyle="1" w:styleId="ac">
    <w:name w:val="Верхний колонтитул Знак"/>
    <w:basedOn w:val="a3"/>
    <w:semiHidden/>
    <w:rsid w:val="00B00F45"/>
    <w:rPr>
      <w:rFonts w:ascii="Calibri" w:eastAsia="Calibri" w:hAnsi="Calibri" w:cs="Times New Roman"/>
    </w:rPr>
  </w:style>
  <w:style w:type="paragraph" w:styleId="ad">
    <w:name w:val="footer"/>
    <w:basedOn w:val="a2"/>
    <w:link w:val="13"/>
    <w:unhideWhenUsed/>
    <w:rsid w:val="00B00F45"/>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13">
    <w:name w:val="Нижний колонтитул Знак1"/>
    <w:basedOn w:val="a3"/>
    <w:link w:val="ad"/>
    <w:locked/>
    <w:rsid w:val="00B00F45"/>
    <w:rPr>
      <w:rFonts w:ascii="Times New Roman" w:eastAsia="Times New Roman" w:hAnsi="Times New Roman" w:cs="Times New Roman"/>
      <w:sz w:val="24"/>
      <w:szCs w:val="24"/>
      <w:lang w:eastAsia="ru-RU"/>
    </w:rPr>
  </w:style>
  <w:style w:type="character" w:customStyle="1" w:styleId="ae">
    <w:name w:val="Нижний колонтитул Знак"/>
    <w:basedOn w:val="a3"/>
    <w:semiHidden/>
    <w:rsid w:val="00B00F45"/>
    <w:rPr>
      <w:rFonts w:ascii="Calibri" w:eastAsia="Calibri" w:hAnsi="Calibri" w:cs="Times New Roman"/>
    </w:rPr>
  </w:style>
  <w:style w:type="paragraph" w:styleId="af">
    <w:name w:val="Balloon Text"/>
    <w:basedOn w:val="a2"/>
    <w:link w:val="14"/>
    <w:semiHidden/>
    <w:unhideWhenUsed/>
    <w:rsid w:val="00B00F45"/>
    <w:pPr>
      <w:spacing w:after="0" w:line="240" w:lineRule="auto"/>
    </w:pPr>
    <w:rPr>
      <w:rFonts w:ascii="Tahoma" w:eastAsia="Times New Roman" w:hAnsi="Tahoma" w:cs="Tahoma"/>
      <w:sz w:val="16"/>
      <w:szCs w:val="16"/>
      <w:lang w:eastAsia="ru-RU"/>
    </w:rPr>
  </w:style>
  <w:style w:type="character" w:customStyle="1" w:styleId="14">
    <w:name w:val="Текст выноски Знак1"/>
    <w:basedOn w:val="a3"/>
    <w:link w:val="af"/>
    <w:semiHidden/>
    <w:locked/>
    <w:rsid w:val="00B00F45"/>
    <w:rPr>
      <w:rFonts w:ascii="Tahoma" w:eastAsia="Times New Roman" w:hAnsi="Tahoma" w:cs="Tahoma"/>
      <w:sz w:val="16"/>
      <w:szCs w:val="16"/>
      <w:lang w:eastAsia="ru-RU"/>
    </w:rPr>
  </w:style>
  <w:style w:type="character" w:customStyle="1" w:styleId="af0">
    <w:name w:val="Текст выноски Знак"/>
    <w:basedOn w:val="a3"/>
    <w:semiHidden/>
    <w:rsid w:val="00B00F45"/>
    <w:rPr>
      <w:rFonts w:ascii="Tahoma" w:eastAsia="Calibri" w:hAnsi="Tahoma" w:cs="Tahoma"/>
      <w:sz w:val="16"/>
      <w:szCs w:val="16"/>
    </w:rPr>
  </w:style>
  <w:style w:type="paragraph" w:styleId="af1">
    <w:name w:val="Normal (Web)"/>
    <w:basedOn w:val="a2"/>
    <w:uiPriority w:val="99"/>
    <w:semiHidden/>
    <w:unhideWhenUsed/>
    <w:rsid w:val="00954C1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2">
    <w:name w:val="Перечисление Знак"/>
    <w:link w:val="a1"/>
    <w:uiPriority w:val="99"/>
    <w:semiHidden/>
    <w:locked/>
    <w:rsid w:val="002E6856"/>
    <w:rPr>
      <w:rFonts w:ascii="Times New Roman" w:hAnsi="Times New Roman" w:cs="Times New Roman"/>
    </w:rPr>
  </w:style>
  <w:style w:type="paragraph" w:customStyle="1" w:styleId="a1">
    <w:name w:val="Перечисление"/>
    <w:basedOn w:val="a2"/>
    <w:link w:val="af2"/>
    <w:uiPriority w:val="99"/>
    <w:semiHidden/>
    <w:qFormat/>
    <w:rsid w:val="002E6856"/>
    <w:pPr>
      <w:numPr>
        <w:numId w:val="18"/>
      </w:numPr>
      <w:spacing w:after="60" w:line="240" w:lineRule="auto"/>
      <w:jc w:val="both"/>
    </w:pPr>
    <w:rPr>
      <w:rFonts w:ascii="Times New Roman" w:eastAsiaTheme="minorHAnsi" w:hAnsi="Times New Roman"/>
    </w:rPr>
  </w:style>
  <w:style w:type="character" w:customStyle="1" w:styleId="af3">
    <w:name w:val="НОМЕРА Знак"/>
    <w:link w:val="a0"/>
    <w:uiPriority w:val="99"/>
    <w:semiHidden/>
    <w:locked/>
    <w:rsid w:val="002E6856"/>
    <w:rPr>
      <w:rFonts w:ascii="Arial Narrow" w:hAnsi="Arial Narrow"/>
      <w:sz w:val="18"/>
      <w:szCs w:val="18"/>
    </w:rPr>
  </w:style>
  <w:style w:type="paragraph" w:customStyle="1" w:styleId="a0">
    <w:name w:val="НОМЕРА"/>
    <w:basedOn w:val="af1"/>
    <w:link w:val="af3"/>
    <w:uiPriority w:val="99"/>
    <w:semiHidden/>
    <w:qFormat/>
    <w:rsid w:val="002E6856"/>
    <w:pPr>
      <w:numPr>
        <w:numId w:val="19"/>
      </w:numPr>
      <w:spacing w:before="0" w:beforeAutospacing="0" w:after="0" w:afterAutospacing="0"/>
      <w:jc w:val="both"/>
    </w:pPr>
    <w:rPr>
      <w:rFonts w:ascii="Arial Narrow" w:eastAsiaTheme="minorHAnsi" w:hAnsi="Arial Narrow" w:cstheme="minorBidi"/>
      <w:sz w:val="18"/>
      <w:szCs w:val="18"/>
      <w:lang w:eastAsia="en-US"/>
    </w:rPr>
  </w:style>
  <w:style w:type="character" w:styleId="af4">
    <w:name w:val="footnote reference"/>
    <w:semiHidden/>
    <w:unhideWhenUsed/>
    <w:rsid w:val="002E6856"/>
    <w:rPr>
      <w:rFonts w:ascii="Times New Roman" w:hAnsi="Times New Roman" w:cs="Times New Roman" w:hint="default"/>
      <w:vertAlign w:val="superscript"/>
    </w:rPr>
  </w:style>
  <w:style w:type="character" w:customStyle="1" w:styleId="dash041e0431044b0447043d044b0439char1">
    <w:name w:val="dash041e_0431_044b_0447_043d_044b_0439__char1"/>
    <w:uiPriority w:val="99"/>
    <w:rsid w:val="002E6856"/>
    <w:rPr>
      <w:rFonts w:ascii="Times New Roman" w:hAnsi="Times New Roman" w:cs="Times New Roman" w:hint="default"/>
      <w:strike w:val="0"/>
      <w:dstrike w:val="0"/>
      <w:sz w:val="24"/>
      <w:szCs w:val="24"/>
      <w:u w:val="none"/>
      <w:effect w:val="none"/>
    </w:rPr>
  </w:style>
  <w:style w:type="character" w:customStyle="1" w:styleId="af5">
    <w:name w:val="Перечень Знак"/>
    <w:link w:val="a"/>
    <w:locked/>
    <w:rsid w:val="002E6856"/>
    <w:rPr>
      <w:rFonts w:ascii="Times New Roman" w:hAnsi="Times New Roman" w:cs="Times New Roman"/>
      <w:sz w:val="28"/>
      <w:u w:color="000000"/>
      <w:bdr w:val="none" w:sz="0" w:space="0" w:color="auto" w:frame="1"/>
    </w:rPr>
  </w:style>
  <w:style w:type="paragraph" w:customStyle="1" w:styleId="a">
    <w:name w:val="Перечень"/>
    <w:basedOn w:val="a2"/>
    <w:next w:val="a2"/>
    <w:link w:val="af5"/>
    <w:qFormat/>
    <w:rsid w:val="002E6856"/>
    <w:pPr>
      <w:numPr>
        <w:numId w:val="31"/>
      </w:numPr>
      <w:suppressAutoHyphens/>
      <w:spacing w:after="0" w:line="360" w:lineRule="auto"/>
      <w:ind w:left="0" w:firstLine="284"/>
      <w:jc w:val="both"/>
    </w:pPr>
    <w:rPr>
      <w:rFonts w:ascii="Times New Roman" w:eastAsiaTheme="minorHAnsi" w:hAnsi="Times New Roman"/>
      <w:sz w:val="28"/>
      <w:u w:color="000000"/>
      <w:bdr w:val="none" w:sz="0" w:space="0" w:color="auto" w:frame="1"/>
    </w:rPr>
  </w:style>
  <w:style w:type="paragraph" w:customStyle="1" w:styleId="Default">
    <w:name w:val="Default"/>
    <w:rsid w:val="00875AA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sxogdosifgkohruaddx">
    <w:name w:val="dsxogdosifgkohruaddx"/>
    <w:basedOn w:val="a2"/>
    <w:rsid w:val="00F876A6"/>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TableNormal">
    <w:name w:val="Table Normal"/>
    <w:uiPriority w:val="2"/>
    <w:semiHidden/>
    <w:unhideWhenUsed/>
    <w:qFormat/>
    <w:rsid w:val="00B76A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B76A68"/>
    <w:pPr>
      <w:widowControl w:val="0"/>
      <w:autoSpaceDE w:val="0"/>
      <w:autoSpaceDN w:val="0"/>
      <w:spacing w:after="0" w:line="240" w:lineRule="auto"/>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49933">
      <w:bodyDiv w:val="1"/>
      <w:marLeft w:val="0"/>
      <w:marRight w:val="0"/>
      <w:marTop w:val="0"/>
      <w:marBottom w:val="0"/>
      <w:divBdr>
        <w:top w:val="none" w:sz="0" w:space="0" w:color="auto"/>
        <w:left w:val="none" w:sz="0" w:space="0" w:color="auto"/>
        <w:bottom w:val="none" w:sz="0" w:space="0" w:color="auto"/>
        <w:right w:val="none" w:sz="0" w:space="0" w:color="auto"/>
      </w:divBdr>
    </w:div>
    <w:div w:id="92826874">
      <w:bodyDiv w:val="1"/>
      <w:marLeft w:val="0"/>
      <w:marRight w:val="0"/>
      <w:marTop w:val="0"/>
      <w:marBottom w:val="0"/>
      <w:divBdr>
        <w:top w:val="none" w:sz="0" w:space="0" w:color="auto"/>
        <w:left w:val="none" w:sz="0" w:space="0" w:color="auto"/>
        <w:bottom w:val="none" w:sz="0" w:space="0" w:color="auto"/>
        <w:right w:val="none" w:sz="0" w:space="0" w:color="auto"/>
      </w:divBdr>
    </w:div>
    <w:div w:id="175972292">
      <w:bodyDiv w:val="1"/>
      <w:marLeft w:val="0"/>
      <w:marRight w:val="0"/>
      <w:marTop w:val="0"/>
      <w:marBottom w:val="0"/>
      <w:divBdr>
        <w:top w:val="none" w:sz="0" w:space="0" w:color="auto"/>
        <w:left w:val="none" w:sz="0" w:space="0" w:color="auto"/>
        <w:bottom w:val="none" w:sz="0" w:space="0" w:color="auto"/>
        <w:right w:val="none" w:sz="0" w:space="0" w:color="auto"/>
      </w:divBdr>
    </w:div>
    <w:div w:id="194927136">
      <w:bodyDiv w:val="1"/>
      <w:marLeft w:val="0"/>
      <w:marRight w:val="0"/>
      <w:marTop w:val="0"/>
      <w:marBottom w:val="0"/>
      <w:divBdr>
        <w:top w:val="none" w:sz="0" w:space="0" w:color="auto"/>
        <w:left w:val="none" w:sz="0" w:space="0" w:color="auto"/>
        <w:bottom w:val="none" w:sz="0" w:space="0" w:color="auto"/>
        <w:right w:val="none" w:sz="0" w:space="0" w:color="auto"/>
      </w:divBdr>
    </w:div>
    <w:div w:id="256449073">
      <w:bodyDiv w:val="1"/>
      <w:marLeft w:val="0"/>
      <w:marRight w:val="0"/>
      <w:marTop w:val="0"/>
      <w:marBottom w:val="0"/>
      <w:divBdr>
        <w:top w:val="none" w:sz="0" w:space="0" w:color="auto"/>
        <w:left w:val="none" w:sz="0" w:space="0" w:color="auto"/>
        <w:bottom w:val="none" w:sz="0" w:space="0" w:color="auto"/>
        <w:right w:val="none" w:sz="0" w:space="0" w:color="auto"/>
      </w:divBdr>
    </w:div>
    <w:div w:id="325283915">
      <w:bodyDiv w:val="1"/>
      <w:marLeft w:val="0"/>
      <w:marRight w:val="0"/>
      <w:marTop w:val="0"/>
      <w:marBottom w:val="0"/>
      <w:divBdr>
        <w:top w:val="none" w:sz="0" w:space="0" w:color="auto"/>
        <w:left w:val="none" w:sz="0" w:space="0" w:color="auto"/>
        <w:bottom w:val="none" w:sz="0" w:space="0" w:color="auto"/>
        <w:right w:val="none" w:sz="0" w:space="0" w:color="auto"/>
      </w:divBdr>
    </w:div>
    <w:div w:id="354309800">
      <w:bodyDiv w:val="1"/>
      <w:marLeft w:val="0"/>
      <w:marRight w:val="0"/>
      <w:marTop w:val="0"/>
      <w:marBottom w:val="0"/>
      <w:divBdr>
        <w:top w:val="none" w:sz="0" w:space="0" w:color="auto"/>
        <w:left w:val="none" w:sz="0" w:space="0" w:color="auto"/>
        <w:bottom w:val="none" w:sz="0" w:space="0" w:color="auto"/>
        <w:right w:val="none" w:sz="0" w:space="0" w:color="auto"/>
      </w:divBdr>
    </w:div>
    <w:div w:id="514341476">
      <w:bodyDiv w:val="1"/>
      <w:marLeft w:val="0"/>
      <w:marRight w:val="0"/>
      <w:marTop w:val="0"/>
      <w:marBottom w:val="0"/>
      <w:divBdr>
        <w:top w:val="none" w:sz="0" w:space="0" w:color="auto"/>
        <w:left w:val="none" w:sz="0" w:space="0" w:color="auto"/>
        <w:bottom w:val="none" w:sz="0" w:space="0" w:color="auto"/>
        <w:right w:val="none" w:sz="0" w:space="0" w:color="auto"/>
      </w:divBdr>
    </w:div>
    <w:div w:id="527717256">
      <w:bodyDiv w:val="1"/>
      <w:marLeft w:val="0"/>
      <w:marRight w:val="0"/>
      <w:marTop w:val="0"/>
      <w:marBottom w:val="0"/>
      <w:divBdr>
        <w:top w:val="none" w:sz="0" w:space="0" w:color="auto"/>
        <w:left w:val="none" w:sz="0" w:space="0" w:color="auto"/>
        <w:bottom w:val="none" w:sz="0" w:space="0" w:color="auto"/>
        <w:right w:val="none" w:sz="0" w:space="0" w:color="auto"/>
      </w:divBdr>
    </w:div>
    <w:div w:id="545140539">
      <w:bodyDiv w:val="1"/>
      <w:marLeft w:val="0"/>
      <w:marRight w:val="0"/>
      <w:marTop w:val="0"/>
      <w:marBottom w:val="0"/>
      <w:divBdr>
        <w:top w:val="none" w:sz="0" w:space="0" w:color="auto"/>
        <w:left w:val="none" w:sz="0" w:space="0" w:color="auto"/>
        <w:bottom w:val="none" w:sz="0" w:space="0" w:color="auto"/>
        <w:right w:val="none" w:sz="0" w:space="0" w:color="auto"/>
      </w:divBdr>
    </w:div>
    <w:div w:id="558253399">
      <w:bodyDiv w:val="1"/>
      <w:marLeft w:val="0"/>
      <w:marRight w:val="0"/>
      <w:marTop w:val="0"/>
      <w:marBottom w:val="0"/>
      <w:divBdr>
        <w:top w:val="none" w:sz="0" w:space="0" w:color="auto"/>
        <w:left w:val="none" w:sz="0" w:space="0" w:color="auto"/>
        <w:bottom w:val="none" w:sz="0" w:space="0" w:color="auto"/>
        <w:right w:val="none" w:sz="0" w:space="0" w:color="auto"/>
      </w:divBdr>
    </w:div>
    <w:div w:id="569972025">
      <w:bodyDiv w:val="1"/>
      <w:marLeft w:val="0"/>
      <w:marRight w:val="0"/>
      <w:marTop w:val="0"/>
      <w:marBottom w:val="0"/>
      <w:divBdr>
        <w:top w:val="none" w:sz="0" w:space="0" w:color="auto"/>
        <w:left w:val="none" w:sz="0" w:space="0" w:color="auto"/>
        <w:bottom w:val="none" w:sz="0" w:space="0" w:color="auto"/>
        <w:right w:val="none" w:sz="0" w:space="0" w:color="auto"/>
      </w:divBdr>
    </w:div>
    <w:div w:id="721445389">
      <w:bodyDiv w:val="1"/>
      <w:marLeft w:val="0"/>
      <w:marRight w:val="0"/>
      <w:marTop w:val="0"/>
      <w:marBottom w:val="0"/>
      <w:divBdr>
        <w:top w:val="none" w:sz="0" w:space="0" w:color="auto"/>
        <w:left w:val="none" w:sz="0" w:space="0" w:color="auto"/>
        <w:bottom w:val="none" w:sz="0" w:space="0" w:color="auto"/>
        <w:right w:val="none" w:sz="0" w:space="0" w:color="auto"/>
      </w:divBdr>
    </w:div>
    <w:div w:id="878585440">
      <w:bodyDiv w:val="1"/>
      <w:marLeft w:val="0"/>
      <w:marRight w:val="0"/>
      <w:marTop w:val="0"/>
      <w:marBottom w:val="0"/>
      <w:divBdr>
        <w:top w:val="none" w:sz="0" w:space="0" w:color="auto"/>
        <w:left w:val="none" w:sz="0" w:space="0" w:color="auto"/>
        <w:bottom w:val="none" w:sz="0" w:space="0" w:color="auto"/>
        <w:right w:val="none" w:sz="0" w:space="0" w:color="auto"/>
      </w:divBdr>
    </w:div>
    <w:div w:id="960234064">
      <w:bodyDiv w:val="1"/>
      <w:marLeft w:val="0"/>
      <w:marRight w:val="0"/>
      <w:marTop w:val="0"/>
      <w:marBottom w:val="0"/>
      <w:divBdr>
        <w:top w:val="none" w:sz="0" w:space="0" w:color="auto"/>
        <w:left w:val="none" w:sz="0" w:space="0" w:color="auto"/>
        <w:bottom w:val="none" w:sz="0" w:space="0" w:color="auto"/>
        <w:right w:val="none" w:sz="0" w:space="0" w:color="auto"/>
      </w:divBdr>
    </w:div>
    <w:div w:id="1194264602">
      <w:bodyDiv w:val="1"/>
      <w:marLeft w:val="0"/>
      <w:marRight w:val="0"/>
      <w:marTop w:val="0"/>
      <w:marBottom w:val="0"/>
      <w:divBdr>
        <w:top w:val="none" w:sz="0" w:space="0" w:color="auto"/>
        <w:left w:val="none" w:sz="0" w:space="0" w:color="auto"/>
        <w:bottom w:val="none" w:sz="0" w:space="0" w:color="auto"/>
        <w:right w:val="none" w:sz="0" w:space="0" w:color="auto"/>
      </w:divBdr>
    </w:div>
    <w:div w:id="1239629136">
      <w:bodyDiv w:val="1"/>
      <w:marLeft w:val="0"/>
      <w:marRight w:val="0"/>
      <w:marTop w:val="0"/>
      <w:marBottom w:val="0"/>
      <w:divBdr>
        <w:top w:val="none" w:sz="0" w:space="0" w:color="auto"/>
        <w:left w:val="none" w:sz="0" w:space="0" w:color="auto"/>
        <w:bottom w:val="none" w:sz="0" w:space="0" w:color="auto"/>
        <w:right w:val="none" w:sz="0" w:space="0" w:color="auto"/>
      </w:divBdr>
      <w:divsChild>
        <w:div w:id="600649104">
          <w:marLeft w:val="0"/>
          <w:marRight w:val="0"/>
          <w:marTop w:val="0"/>
          <w:marBottom w:val="0"/>
          <w:divBdr>
            <w:top w:val="none" w:sz="0" w:space="0" w:color="auto"/>
            <w:left w:val="none" w:sz="0" w:space="0" w:color="auto"/>
            <w:bottom w:val="none" w:sz="0" w:space="0" w:color="auto"/>
            <w:right w:val="none" w:sz="0" w:space="0" w:color="auto"/>
          </w:divBdr>
        </w:div>
      </w:divsChild>
    </w:div>
    <w:div w:id="1242370694">
      <w:bodyDiv w:val="1"/>
      <w:marLeft w:val="0"/>
      <w:marRight w:val="0"/>
      <w:marTop w:val="0"/>
      <w:marBottom w:val="0"/>
      <w:divBdr>
        <w:top w:val="none" w:sz="0" w:space="0" w:color="auto"/>
        <w:left w:val="none" w:sz="0" w:space="0" w:color="auto"/>
        <w:bottom w:val="none" w:sz="0" w:space="0" w:color="auto"/>
        <w:right w:val="none" w:sz="0" w:space="0" w:color="auto"/>
      </w:divBdr>
    </w:div>
    <w:div w:id="1244216711">
      <w:bodyDiv w:val="1"/>
      <w:marLeft w:val="0"/>
      <w:marRight w:val="0"/>
      <w:marTop w:val="0"/>
      <w:marBottom w:val="0"/>
      <w:divBdr>
        <w:top w:val="none" w:sz="0" w:space="0" w:color="auto"/>
        <w:left w:val="none" w:sz="0" w:space="0" w:color="auto"/>
        <w:bottom w:val="none" w:sz="0" w:space="0" w:color="auto"/>
        <w:right w:val="none" w:sz="0" w:space="0" w:color="auto"/>
      </w:divBdr>
    </w:div>
    <w:div w:id="1245184744">
      <w:bodyDiv w:val="1"/>
      <w:marLeft w:val="0"/>
      <w:marRight w:val="0"/>
      <w:marTop w:val="0"/>
      <w:marBottom w:val="0"/>
      <w:divBdr>
        <w:top w:val="none" w:sz="0" w:space="0" w:color="auto"/>
        <w:left w:val="none" w:sz="0" w:space="0" w:color="auto"/>
        <w:bottom w:val="none" w:sz="0" w:space="0" w:color="auto"/>
        <w:right w:val="none" w:sz="0" w:space="0" w:color="auto"/>
      </w:divBdr>
    </w:div>
    <w:div w:id="1329477811">
      <w:bodyDiv w:val="1"/>
      <w:marLeft w:val="0"/>
      <w:marRight w:val="0"/>
      <w:marTop w:val="0"/>
      <w:marBottom w:val="0"/>
      <w:divBdr>
        <w:top w:val="none" w:sz="0" w:space="0" w:color="auto"/>
        <w:left w:val="none" w:sz="0" w:space="0" w:color="auto"/>
        <w:bottom w:val="none" w:sz="0" w:space="0" w:color="auto"/>
        <w:right w:val="none" w:sz="0" w:space="0" w:color="auto"/>
      </w:divBdr>
    </w:div>
    <w:div w:id="1418288109">
      <w:bodyDiv w:val="1"/>
      <w:marLeft w:val="0"/>
      <w:marRight w:val="0"/>
      <w:marTop w:val="0"/>
      <w:marBottom w:val="0"/>
      <w:divBdr>
        <w:top w:val="none" w:sz="0" w:space="0" w:color="auto"/>
        <w:left w:val="none" w:sz="0" w:space="0" w:color="auto"/>
        <w:bottom w:val="none" w:sz="0" w:space="0" w:color="auto"/>
        <w:right w:val="none" w:sz="0" w:space="0" w:color="auto"/>
      </w:divBdr>
    </w:div>
    <w:div w:id="1440296325">
      <w:bodyDiv w:val="1"/>
      <w:marLeft w:val="0"/>
      <w:marRight w:val="0"/>
      <w:marTop w:val="0"/>
      <w:marBottom w:val="0"/>
      <w:divBdr>
        <w:top w:val="none" w:sz="0" w:space="0" w:color="auto"/>
        <w:left w:val="none" w:sz="0" w:space="0" w:color="auto"/>
        <w:bottom w:val="none" w:sz="0" w:space="0" w:color="auto"/>
        <w:right w:val="none" w:sz="0" w:space="0" w:color="auto"/>
      </w:divBdr>
    </w:div>
    <w:div w:id="1461025494">
      <w:bodyDiv w:val="1"/>
      <w:marLeft w:val="0"/>
      <w:marRight w:val="0"/>
      <w:marTop w:val="0"/>
      <w:marBottom w:val="0"/>
      <w:divBdr>
        <w:top w:val="none" w:sz="0" w:space="0" w:color="auto"/>
        <w:left w:val="none" w:sz="0" w:space="0" w:color="auto"/>
        <w:bottom w:val="none" w:sz="0" w:space="0" w:color="auto"/>
        <w:right w:val="none" w:sz="0" w:space="0" w:color="auto"/>
      </w:divBdr>
    </w:div>
    <w:div w:id="1514688660">
      <w:bodyDiv w:val="1"/>
      <w:marLeft w:val="0"/>
      <w:marRight w:val="0"/>
      <w:marTop w:val="0"/>
      <w:marBottom w:val="0"/>
      <w:divBdr>
        <w:top w:val="none" w:sz="0" w:space="0" w:color="auto"/>
        <w:left w:val="none" w:sz="0" w:space="0" w:color="auto"/>
        <w:bottom w:val="none" w:sz="0" w:space="0" w:color="auto"/>
        <w:right w:val="none" w:sz="0" w:space="0" w:color="auto"/>
      </w:divBdr>
    </w:div>
    <w:div w:id="1516994449">
      <w:bodyDiv w:val="1"/>
      <w:marLeft w:val="0"/>
      <w:marRight w:val="0"/>
      <w:marTop w:val="0"/>
      <w:marBottom w:val="0"/>
      <w:divBdr>
        <w:top w:val="none" w:sz="0" w:space="0" w:color="auto"/>
        <w:left w:val="none" w:sz="0" w:space="0" w:color="auto"/>
        <w:bottom w:val="none" w:sz="0" w:space="0" w:color="auto"/>
        <w:right w:val="none" w:sz="0" w:space="0" w:color="auto"/>
      </w:divBdr>
    </w:div>
    <w:div w:id="1535315093">
      <w:bodyDiv w:val="1"/>
      <w:marLeft w:val="0"/>
      <w:marRight w:val="0"/>
      <w:marTop w:val="0"/>
      <w:marBottom w:val="0"/>
      <w:divBdr>
        <w:top w:val="none" w:sz="0" w:space="0" w:color="auto"/>
        <w:left w:val="none" w:sz="0" w:space="0" w:color="auto"/>
        <w:bottom w:val="none" w:sz="0" w:space="0" w:color="auto"/>
        <w:right w:val="none" w:sz="0" w:space="0" w:color="auto"/>
      </w:divBdr>
    </w:div>
    <w:div w:id="1547713373">
      <w:bodyDiv w:val="1"/>
      <w:marLeft w:val="0"/>
      <w:marRight w:val="0"/>
      <w:marTop w:val="0"/>
      <w:marBottom w:val="0"/>
      <w:divBdr>
        <w:top w:val="none" w:sz="0" w:space="0" w:color="auto"/>
        <w:left w:val="none" w:sz="0" w:space="0" w:color="auto"/>
        <w:bottom w:val="none" w:sz="0" w:space="0" w:color="auto"/>
        <w:right w:val="none" w:sz="0" w:space="0" w:color="auto"/>
      </w:divBdr>
    </w:div>
    <w:div w:id="1604025493">
      <w:bodyDiv w:val="1"/>
      <w:marLeft w:val="0"/>
      <w:marRight w:val="0"/>
      <w:marTop w:val="0"/>
      <w:marBottom w:val="0"/>
      <w:divBdr>
        <w:top w:val="none" w:sz="0" w:space="0" w:color="auto"/>
        <w:left w:val="none" w:sz="0" w:space="0" w:color="auto"/>
        <w:bottom w:val="none" w:sz="0" w:space="0" w:color="auto"/>
        <w:right w:val="none" w:sz="0" w:space="0" w:color="auto"/>
      </w:divBdr>
      <w:divsChild>
        <w:div w:id="1645817005">
          <w:marLeft w:val="0"/>
          <w:marRight w:val="0"/>
          <w:marTop w:val="0"/>
          <w:marBottom w:val="0"/>
          <w:divBdr>
            <w:top w:val="none" w:sz="0" w:space="0" w:color="auto"/>
            <w:left w:val="none" w:sz="0" w:space="0" w:color="auto"/>
            <w:bottom w:val="none" w:sz="0" w:space="0" w:color="auto"/>
            <w:right w:val="none" w:sz="0" w:space="0" w:color="auto"/>
          </w:divBdr>
        </w:div>
      </w:divsChild>
    </w:div>
    <w:div w:id="1670250602">
      <w:bodyDiv w:val="1"/>
      <w:marLeft w:val="0"/>
      <w:marRight w:val="0"/>
      <w:marTop w:val="0"/>
      <w:marBottom w:val="0"/>
      <w:divBdr>
        <w:top w:val="none" w:sz="0" w:space="0" w:color="auto"/>
        <w:left w:val="none" w:sz="0" w:space="0" w:color="auto"/>
        <w:bottom w:val="none" w:sz="0" w:space="0" w:color="auto"/>
        <w:right w:val="none" w:sz="0" w:space="0" w:color="auto"/>
      </w:divBdr>
    </w:div>
    <w:div w:id="1701469131">
      <w:bodyDiv w:val="1"/>
      <w:marLeft w:val="0"/>
      <w:marRight w:val="0"/>
      <w:marTop w:val="0"/>
      <w:marBottom w:val="0"/>
      <w:divBdr>
        <w:top w:val="none" w:sz="0" w:space="0" w:color="auto"/>
        <w:left w:val="none" w:sz="0" w:space="0" w:color="auto"/>
        <w:bottom w:val="none" w:sz="0" w:space="0" w:color="auto"/>
        <w:right w:val="none" w:sz="0" w:space="0" w:color="auto"/>
      </w:divBdr>
    </w:div>
    <w:div w:id="1739132046">
      <w:bodyDiv w:val="1"/>
      <w:marLeft w:val="0"/>
      <w:marRight w:val="0"/>
      <w:marTop w:val="0"/>
      <w:marBottom w:val="0"/>
      <w:divBdr>
        <w:top w:val="none" w:sz="0" w:space="0" w:color="auto"/>
        <w:left w:val="none" w:sz="0" w:space="0" w:color="auto"/>
        <w:bottom w:val="none" w:sz="0" w:space="0" w:color="auto"/>
        <w:right w:val="none" w:sz="0" w:space="0" w:color="auto"/>
      </w:divBdr>
    </w:div>
    <w:div w:id="1783185778">
      <w:bodyDiv w:val="1"/>
      <w:marLeft w:val="0"/>
      <w:marRight w:val="0"/>
      <w:marTop w:val="0"/>
      <w:marBottom w:val="0"/>
      <w:divBdr>
        <w:top w:val="none" w:sz="0" w:space="0" w:color="auto"/>
        <w:left w:val="none" w:sz="0" w:space="0" w:color="auto"/>
        <w:bottom w:val="none" w:sz="0" w:space="0" w:color="auto"/>
        <w:right w:val="none" w:sz="0" w:space="0" w:color="auto"/>
      </w:divBdr>
      <w:divsChild>
        <w:div w:id="938565847">
          <w:marLeft w:val="0"/>
          <w:marRight w:val="0"/>
          <w:marTop w:val="0"/>
          <w:marBottom w:val="0"/>
          <w:divBdr>
            <w:top w:val="none" w:sz="0" w:space="0" w:color="auto"/>
            <w:left w:val="none" w:sz="0" w:space="0" w:color="auto"/>
            <w:bottom w:val="none" w:sz="0" w:space="0" w:color="auto"/>
            <w:right w:val="none" w:sz="0" w:space="0" w:color="auto"/>
          </w:divBdr>
        </w:div>
      </w:divsChild>
    </w:div>
    <w:div w:id="1790926087">
      <w:bodyDiv w:val="1"/>
      <w:marLeft w:val="0"/>
      <w:marRight w:val="0"/>
      <w:marTop w:val="0"/>
      <w:marBottom w:val="0"/>
      <w:divBdr>
        <w:top w:val="none" w:sz="0" w:space="0" w:color="auto"/>
        <w:left w:val="none" w:sz="0" w:space="0" w:color="auto"/>
        <w:bottom w:val="none" w:sz="0" w:space="0" w:color="auto"/>
        <w:right w:val="none" w:sz="0" w:space="0" w:color="auto"/>
      </w:divBdr>
    </w:div>
    <w:div w:id="1875196751">
      <w:bodyDiv w:val="1"/>
      <w:marLeft w:val="0"/>
      <w:marRight w:val="0"/>
      <w:marTop w:val="0"/>
      <w:marBottom w:val="0"/>
      <w:divBdr>
        <w:top w:val="none" w:sz="0" w:space="0" w:color="auto"/>
        <w:left w:val="none" w:sz="0" w:space="0" w:color="auto"/>
        <w:bottom w:val="none" w:sz="0" w:space="0" w:color="auto"/>
        <w:right w:val="none" w:sz="0" w:space="0" w:color="auto"/>
      </w:divBdr>
    </w:div>
    <w:div w:id="1889419006">
      <w:bodyDiv w:val="1"/>
      <w:marLeft w:val="0"/>
      <w:marRight w:val="0"/>
      <w:marTop w:val="0"/>
      <w:marBottom w:val="0"/>
      <w:divBdr>
        <w:top w:val="none" w:sz="0" w:space="0" w:color="auto"/>
        <w:left w:val="none" w:sz="0" w:space="0" w:color="auto"/>
        <w:bottom w:val="none" w:sz="0" w:space="0" w:color="auto"/>
        <w:right w:val="none" w:sz="0" w:space="0" w:color="auto"/>
      </w:divBdr>
    </w:div>
    <w:div w:id="203773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athb.reshuege.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ipi.ru/viem/sections/223/docs/579.html" TargetMode="External"/><Relationship Id="rId17" Type="http://schemas.openxmlformats.org/officeDocument/2006/relationships/hyperlink" Target="http://www.ege.edu.ru" TargetMode="External"/><Relationship Id="rId2" Type="http://schemas.openxmlformats.org/officeDocument/2006/relationships/numbering" Target="numbering.xml"/><Relationship Id="rId16" Type="http://schemas.openxmlformats.org/officeDocument/2006/relationships/hyperlink" Target="http://www.fip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 TargetMode="External"/><Relationship Id="rId5" Type="http://schemas.openxmlformats.org/officeDocument/2006/relationships/settings" Target="settings.xml"/><Relationship Id="rId15" Type="http://schemas.openxmlformats.org/officeDocument/2006/relationships/hyperlink" Target="http://reshuege.ru/" TargetMode="External"/><Relationship Id="rId10" Type="http://schemas.openxmlformats.org/officeDocument/2006/relationships/hyperlink" Target="http://www.egu.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ccme.ru/free-books" TargetMode="External"/><Relationship Id="rId14" Type="http://schemas.openxmlformats.org/officeDocument/2006/relationships/hyperlink" Target="http://alexlarin.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F7991-C4C3-4CB5-8CAA-F81B87A16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1</Pages>
  <Words>7768</Words>
  <Characters>44278</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51943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Павел Кузнецов</cp:lastModifiedBy>
  <cp:revision>50</cp:revision>
  <cp:lastPrinted>2026-09-10T02:24:00Z</cp:lastPrinted>
  <dcterms:created xsi:type="dcterms:W3CDTF">2019-10-19T15:41:00Z</dcterms:created>
  <dcterms:modified xsi:type="dcterms:W3CDTF">2026-09-21T13:28:00Z</dcterms:modified>
</cp:coreProperties>
</file>